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7287B" w14:textId="77777777" w:rsidR="00FC04E2" w:rsidRDefault="00FC04E2"/>
    <w:p w14:paraId="5BB8E919" w14:textId="77777777" w:rsidR="00FC04E2" w:rsidRDefault="00000000">
      <w:pPr>
        <w:tabs>
          <w:tab w:val="left" w:pos="8931"/>
        </w:tabs>
        <w:spacing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TRA</w:t>
      </w:r>
    </w:p>
    <w:p w14:paraId="5FD34BEE" w14:textId="77777777" w:rsidR="00FC04E2" w:rsidRDefault="00FC04E2">
      <w:pPr>
        <w:tabs>
          <w:tab w:val="left" w:pos="8931"/>
        </w:tabs>
        <w:spacing w:after="0" w:line="240" w:lineRule="auto"/>
        <w:rPr>
          <w:rFonts w:ascii="Verdana" w:eastAsia="Verdana" w:hAnsi="Verdana" w:cs="Verdana"/>
          <w:color w:val="000000"/>
          <w:sz w:val="18"/>
          <w:szCs w:val="18"/>
        </w:rPr>
      </w:pPr>
    </w:p>
    <w:p w14:paraId="4814E039"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L’Istituto di Istruzione Superiore _______________________ </w:t>
      </w:r>
    </w:p>
    <w:p w14:paraId="63EAC0B9"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di seguito denominato “</w:t>
      </w:r>
      <w:r>
        <w:rPr>
          <w:rFonts w:ascii="Verdana" w:eastAsia="Verdana" w:hAnsi="Verdana" w:cs="Verdana"/>
          <w:b/>
          <w:color w:val="000000"/>
          <w:sz w:val="18"/>
          <w:szCs w:val="18"/>
        </w:rPr>
        <w:t>soggetto promotore</w:t>
      </w:r>
      <w:r>
        <w:rPr>
          <w:rFonts w:ascii="Verdana" w:eastAsia="Verdana" w:hAnsi="Verdana" w:cs="Verdana"/>
          <w:color w:val="000000"/>
          <w:sz w:val="18"/>
          <w:szCs w:val="18"/>
        </w:rPr>
        <w:t xml:space="preserve">”, </w:t>
      </w:r>
    </w:p>
    <w:p w14:paraId="3FF06721"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con sede in ___________________,</w:t>
      </w:r>
    </w:p>
    <w:p w14:paraId="04B12260"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codice fiscale ________________,</w:t>
      </w:r>
    </w:p>
    <w:p w14:paraId="1A8077FF"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rappresentato dal Dirigente Scolastico ____________________________</w:t>
      </w:r>
    </w:p>
    <w:p w14:paraId="4D88312D"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nato a ____________________________________  il______________________________</w:t>
      </w:r>
    </w:p>
    <w:p w14:paraId="7CD36662"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codice fiscale______________________</w:t>
      </w:r>
    </w:p>
    <w:p w14:paraId="550BB20A" w14:textId="77777777" w:rsidR="00FC04E2" w:rsidRDefault="00FC04E2">
      <w:pPr>
        <w:tabs>
          <w:tab w:val="left" w:pos="8931"/>
        </w:tabs>
        <w:spacing w:after="0" w:line="240" w:lineRule="auto"/>
        <w:jc w:val="both"/>
        <w:rPr>
          <w:rFonts w:ascii="Verdana" w:eastAsia="Verdana" w:hAnsi="Verdana" w:cs="Verdana"/>
          <w:color w:val="000000"/>
          <w:sz w:val="18"/>
          <w:szCs w:val="18"/>
        </w:rPr>
      </w:pPr>
    </w:p>
    <w:p w14:paraId="3CBA0DF6" w14:textId="77777777" w:rsidR="00FC04E2" w:rsidRDefault="00000000">
      <w:pPr>
        <w:tabs>
          <w:tab w:val="left" w:pos="8931"/>
        </w:tabs>
        <w:spacing w:after="120" w:line="240" w:lineRule="auto"/>
        <w:jc w:val="both"/>
        <w:rPr>
          <w:rFonts w:ascii="Verdana" w:eastAsia="Verdana" w:hAnsi="Verdana" w:cs="Verdana"/>
          <w:i/>
          <w:color w:val="000000"/>
          <w:sz w:val="18"/>
          <w:szCs w:val="18"/>
        </w:rPr>
      </w:pPr>
      <w:r>
        <w:rPr>
          <w:rFonts w:ascii="Verdana" w:eastAsia="Verdana" w:hAnsi="Verdana" w:cs="Verdana"/>
          <w:color w:val="000000"/>
          <w:sz w:val="18"/>
          <w:szCs w:val="18"/>
        </w:rPr>
        <w:t>in qualità di istituzione scolastica operante per esperienze formative ed orientative finalizzate all’acquisizione degli obiettivi di apprendimento specifici del percorso nonché allo sviluppo delle competenze trasversali e per l’orientamento.</w:t>
      </w:r>
    </w:p>
    <w:p w14:paraId="48B67886" w14:textId="77777777" w:rsidR="00FC04E2" w:rsidRDefault="00FC04E2">
      <w:pPr>
        <w:tabs>
          <w:tab w:val="left" w:pos="8931"/>
        </w:tabs>
        <w:spacing w:after="0" w:line="240" w:lineRule="auto"/>
        <w:jc w:val="both"/>
        <w:rPr>
          <w:rFonts w:ascii="Verdana" w:eastAsia="Verdana" w:hAnsi="Verdana" w:cs="Verdana"/>
          <w:color w:val="000000"/>
          <w:sz w:val="18"/>
          <w:szCs w:val="18"/>
        </w:rPr>
      </w:pPr>
    </w:p>
    <w:p w14:paraId="1B3A8493" w14:textId="77777777" w:rsidR="00FC04E2" w:rsidRDefault="00000000">
      <w:pPr>
        <w:tabs>
          <w:tab w:val="left" w:pos="8931"/>
        </w:tabs>
        <w:spacing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E</w:t>
      </w:r>
    </w:p>
    <w:p w14:paraId="2EFCB15A" w14:textId="77777777" w:rsidR="00FC04E2" w:rsidRDefault="00FC04E2">
      <w:pPr>
        <w:tabs>
          <w:tab w:val="left" w:pos="8931"/>
        </w:tabs>
        <w:spacing w:after="0" w:line="240" w:lineRule="auto"/>
        <w:jc w:val="both"/>
        <w:rPr>
          <w:rFonts w:ascii="Verdana" w:eastAsia="Verdana" w:hAnsi="Verdana" w:cs="Verdana"/>
          <w:b/>
          <w:color w:val="000000"/>
          <w:sz w:val="18"/>
          <w:szCs w:val="18"/>
        </w:rPr>
      </w:pPr>
    </w:p>
    <w:p w14:paraId="2F2C9B25" w14:textId="77777777" w:rsidR="00FC04E2" w:rsidRDefault="00000000">
      <w:pPr>
        <w:tabs>
          <w:tab w:val="left" w:pos="8931"/>
        </w:tabs>
        <w:spacing w:after="0" w:line="240" w:lineRule="auto"/>
        <w:jc w:val="both"/>
        <w:rPr>
          <w:rFonts w:ascii="Verdana" w:eastAsia="Verdana" w:hAnsi="Verdana" w:cs="Verdana"/>
          <w:color w:val="000000"/>
          <w:sz w:val="18"/>
          <w:szCs w:val="18"/>
        </w:rPr>
      </w:pPr>
      <w:bookmarkStart w:id="0" w:name="bookmark=id.gjdgxs" w:colFirst="0" w:colLast="0"/>
      <w:bookmarkEnd w:id="0"/>
      <w:r>
        <w:rPr>
          <w:rFonts w:ascii="Verdana" w:eastAsia="Verdana" w:hAnsi="Verdana" w:cs="Verdana"/>
          <w:color w:val="000000"/>
          <w:sz w:val="18"/>
          <w:szCs w:val="18"/>
        </w:rPr>
        <w:t xml:space="preserve">L’ente/azienda________________________________ </w:t>
      </w:r>
    </w:p>
    <w:p w14:paraId="5D489EED"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di seguito denominato “</w:t>
      </w:r>
      <w:r>
        <w:rPr>
          <w:rFonts w:ascii="Verdana" w:eastAsia="Verdana" w:hAnsi="Verdana" w:cs="Verdana"/>
          <w:b/>
          <w:color w:val="000000"/>
          <w:sz w:val="18"/>
          <w:szCs w:val="18"/>
        </w:rPr>
        <w:t>soggetto ospitante</w:t>
      </w:r>
      <w:r>
        <w:rPr>
          <w:rFonts w:ascii="Verdana" w:eastAsia="Verdana" w:hAnsi="Verdana" w:cs="Verdana"/>
          <w:color w:val="000000"/>
          <w:sz w:val="18"/>
          <w:szCs w:val="18"/>
        </w:rPr>
        <w:t xml:space="preserve">”, con sede legale in </w:t>
      </w:r>
      <w:bookmarkStart w:id="1" w:name="bookmark=id.30j0zll" w:colFirst="0" w:colLast="0"/>
      <w:bookmarkEnd w:id="1"/>
      <w:r>
        <w:rPr>
          <w:rFonts w:ascii="Verdana" w:eastAsia="Verdana" w:hAnsi="Verdana" w:cs="Verdana"/>
          <w:color w:val="000000"/>
          <w:sz w:val="18"/>
          <w:szCs w:val="18"/>
        </w:rPr>
        <w:t>_________________________,</w:t>
      </w:r>
    </w:p>
    <w:p w14:paraId="4605C4B0"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codice fiscale/P I.V.A. </w:t>
      </w:r>
      <w:bookmarkStart w:id="2" w:name="bookmark=id.1fob9te" w:colFirst="0" w:colLast="0"/>
      <w:bookmarkEnd w:id="2"/>
      <w:r>
        <w:rPr>
          <w:rFonts w:ascii="Verdana" w:eastAsia="Verdana" w:hAnsi="Verdana" w:cs="Verdana"/>
          <w:color w:val="000000"/>
          <w:sz w:val="18"/>
          <w:szCs w:val="18"/>
        </w:rPr>
        <w:t> ____________</w:t>
      </w:r>
    </w:p>
    <w:p w14:paraId="66575E90"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rappresentato da </w:t>
      </w:r>
      <w:bookmarkStart w:id="3" w:name="bookmark=id.3znysh7" w:colFirst="0" w:colLast="0"/>
      <w:bookmarkEnd w:id="3"/>
      <w:r>
        <w:rPr>
          <w:rFonts w:ascii="Verdana" w:eastAsia="Verdana" w:hAnsi="Verdana" w:cs="Verdana"/>
          <w:color w:val="000000"/>
          <w:sz w:val="18"/>
          <w:szCs w:val="18"/>
        </w:rPr>
        <w:t xml:space="preserve">_______________      </w:t>
      </w:r>
    </w:p>
    <w:p w14:paraId="40D3B738"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nato a </w:t>
      </w:r>
      <w:bookmarkStart w:id="4" w:name="bookmark=id.2et92p0" w:colFirst="0" w:colLast="0"/>
      <w:bookmarkEnd w:id="4"/>
      <w:r>
        <w:rPr>
          <w:rFonts w:ascii="Verdana" w:eastAsia="Verdana" w:hAnsi="Verdana" w:cs="Verdana"/>
          <w:color w:val="000000"/>
          <w:sz w:val="18"/>
          <w:szCs w:val="18"/>
        </w:rPr>
        <w:t xml:space="preserve">___________________________________________il </w:t>
      </w:r>
      <w:bookmarkStart w:id="5" w:name="bookmark=id.tyjcwt" w:colFirst="0" w:colLast="0"/>
      <w:bookmarkEnd w:id="5"/>
      <w:r>
        <w:rPr>
          <w:rFonts w:ascii="Verdana" w:eastAsia="Verdana" w:hAnsi="Verdana" w:cs="Verdana"/>
          <w:color w:val="000000"/>
          <w:sz w:val="18"/>
          <w:szCs w:val="18"/>
        </w:rPr>
        <w:t>____________________</w:t>
      </w:r>
    </w:p>
    <w:p w14:paraId="1528B151" w14:textId="77777777" w:rsidR="00FC04E2" w:rsidRDefault="00000000">
      <w:pP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codice fiscale_____________________________.</w:t>
      </w:r>
    </w:p>
    <w:p w14:paraId="55273F53" w14:textId="77777777" w:rsidR="00FC04E2" w:rsidRDefault="00FC04E2">
      <w:pPr>
        <w:tabs>
          <w:tab w:val="left" w:pos="8931"/>
        </w:tabs>
        <w:spacing w:after="0" w:line="240" w:lineRule="auto"/>
        <w:jc w:val="both"/>
        <w:rPr>
          <w:rFonts w:ascii="Verdana" w:eastAsia="Verdana" w:hAnsi="Verdana" w:cs="Verdana"/>
          <w:color w:val="000000"/>
          <w:sz w:val="18"/>
          <w:szCs w:val="18"/>
        </w:rPr>
      </w:pPr>
    </w:p>
    <w:p w14:paraId="5DB53741" w14:textId="77777777" w:rsidR="00FC04E2" w:rsidRDefault="00000000">
      <w:pPr>
        <w:tabs>
          <w:tab w:val="left" w:pos="8931"/>
        </w:tabs>
        <w:spacing w:after="0"/>
        <w:jc w:val="center"/>
        <w:rPr>
          <w:rFonts w:ascii="Verdana" w:eastAsia="Verdana" w:hAnsi="Verdana" w:cs="Verdana"/>
          <w:b/>
          <w:color w:val="000000"/>
          <w:sz w:val="18"/>
          <w:szCs w:val="18"/>
        </w:rPr>
      </w:pPr>
      <w:r>
        <w:rPr>
          <w:rFonts w:ascii="Verdana" w:eastAsia="Verdana" w:hAnsi="Verdana" w:cs="Verdana"/>
          <w:b/>
          <w:color w:val="000000"/>
          <w:sz w:val="18"/>
          <w:szCs w:val="18"/>
        </w:rPr>
        <w:t>PREMESSO CHE:</w:t>
      </w:r>
    </w:p>
    <w:p w14:paraId="0C15AC3B" w14:textId="77777777" w:rsidR="00FC04E2" w:rsidRDefault="00FC04E2">
      <w:pPr>
        <w:tabs>
          <w:tab w:val="left" w:pos="8931"/>
        </w:tabs>
        <w:spacing w:after="0"/>
        <w:jc w:val="center"/>
        <w:rPr>
          <w:rFonts w:ascii="Verdana" w:eastAsia="Verdana" w:hAnsi="Verdana" w:cs="Verdana"/>
          <w:b/>
          <w:color w:val="000000"/>
          <w:sz w:val="18"/>
          <w:szCs w:val="18"/>
        </w:rPr>
      </w:pPr>
    </w:p>
    <w:p w14:paraId="367D1153" w14:textId="77777777" w:rsidR="00FC04E2" w:rsidRDefault="00000000">
      <w:pPr>
        <w:numPr>
          <w:ilvl w:val="0"/>
          <w:numId w:val="4"/>
        </w:numPr>
        <w:pBdr>
          <w:top w:val="nil"/>
          <w:left w:val="nil"/>
          <w:bottom w:val="nil"/>
          <w:right w:val="nil"/>
          <w:between w:val="nil"/>
        </w:pBdr>
        <w:tabs>
          <w:tab w:val="left" w:pos="-709"/>
          <w:tab w:val="left" w:pos="8931"/>
        </w:tabs>
        <w:spacing w:before="240" w:after="0"/>
        <w:ind w:left="567" w:hanging="284"/>
        <w:jc w:val="both"/>
        <w:rPr>
          <w:rFonts w:ascii="Verdana" w:eastAsia="Verdana" w:hAnsi="Verdana" w:cs="Verdana"/>
          <w:sz w:val="18"/>
          <w:szCs w:val="18"/>
        </w:rPr>
      </w:pPr>
      <w:r>
        <w:rPr>
          <w:rFonts w:ascii="Verdana" w:eastAsia="Verdana" w:hAnsi="Verdana" w:cs="Verdana"/>
          <w:sz w:val="18"/>
          <w:szCs w:val="18"/>
        </w:rPr>
        <w:t xml:space="preserve">la Giunta della Regione Lombardia con Deliberazione n° 825 del 25/10/2013 ha approvato i “Nuovi indirizzi regionali in materia di tirocini” (di seguito denominati “Indirizzi regionali”), ai sensi dei quali è possibile svolgere tirocini curriculari, non costituenti rapporti di lavoro; </w:t>
      </w:r>
    </w:p>
    <w:p w14:paraId="770E7856"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ai sensi del D. Lgs. 77/05, art. 1, tali percorsi costituiscono una modalità di realizzazione dei corsi nel secondo ciclo del sistema d’istruzione e formazione, per assicurare ai giovani l’acquisizione di competenze spendibili nel mercato del lavoro;</w:t>
      </w:r>
    </w:p>
    <w:p w14:paraId="012B7D9F"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 xml:space="preserve">ai sensi della legge 13 luglio 2015 n.107, art.1, commi 33-43, i percorsi in esame sono organicamente inseriti nel Piano Triennale dell’Offerta Formativa dell’istituzione scolastica come parte </w:t>
      </w:r>
      <w:r>
        <w:rPr>
          <w:rFonts w:ascii="Verdana" w:eastAsia="Verdana" w:hAnsi="Verdana" w:cs="Verdana"/>
          <w:b/>
          <w:sz w:val="18"/>
          <w:szCs w:val="18"/>
        </w:rPr>
        <w:t xml:space="preserve">integrante </w:t>
      </w:r>
      <w:r>
        <w:rPr>
          <w:rFonts w:ascii="Verdana" w:eastAsia="Verdana" w:hAnsi="Verdana" w:cs="Verdana"/>
          <w:sz w:val="18"/>
          <w:szCs w:val="18"/>
        </w:rPr>
        <w:t>dei percorsi di istruzione;</w:t>
      </w:r>
    </w:p>
    <w:p w14:paraId="7C7EF255"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la legge 30 dicembre 2018, n. 145 “Bilancio di previsione dello Stato per l’anno finanziario 2019 e bilancio pluriennale per il triennio 2019-2021” (legge di Bilancio 2019) ha disposto la ridenominazione dei percorsi di alternanza scuola lavoro di cui al decreto legislativo 15 aprile 2005, n. 77, in “percorsi per le competenze trasversali e per l’orientamento” PCTO;</w:t>
      </w:r>
    </w:p>
    <w:p w14:paraId="2D23A237"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durante i percorsi gli studenti sono soggetti all’applicazione delle disposizioni del D.lgs. 9 aprile 2008, n. 81 e successive modifiche e integrazioni e che lo stesso D.lgs. 81/2008 impone l’obbligo della sorveglianza sanitaria solo nei casi di reale esposizione al rischio lavorativo definita dal DVR;</w:t>
      </w:r>
    </w:p>
    <w:p w14:paraId="4B12D63F"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studenti, istituzioni scolastiche ed enti ospitanti sono soggetti, durante i percorsi, all’applicazione di quanto previsto dal Protocollo d’Intesa sottoscritto in data 26 maggio 2022 da Ministero dell’Istruzione, Ministero del lavoro e delle Politiche Sociali, Ispettorato nazionale del Lavoro e Istituto nazionale per l’Assicurazione contro gli infortuni sul lavoro [INAIL]</w:t>
      </w:r>
    </w:p>
    <w:p w14:paraId="2CB2068E"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 xml:space="preserve">l'obbligo della visita prevista per i minorenni non vige per “l’adolescente stagista” e lo “studente minorenne” ad eccezione delle </w:t>
      </w:r>
      <w:r>
        <w:rPr>
          <w:rFonts w:ascii="Verdana" w:eastAsia="Verdana" w:hAnsi="Verdana" w:cs="Verdana"/>
          <w:sz w:val="18"/>
          <w:szCs w:val="18"/>
          <w:u w:val="single"/>
        </w:rPr>
        <w:t>mansioni a rischio</w:t>
      </w:r>
      <w:r>
        <w:rPr>
          <w:rFonts w:ascii="Verdana" w:eastAsia="Verdana" w:hAnsi="Verdana" w:cs="Verdana"/>
          <w:sz w:val="18"/>
          <w:szCs w:val="18"/>
        </w:rPr>
        <w:t xml:space="preserve"> [interpello n. 1/2013 del Ministero del Lavoro e delle Politiche Sociali del 2 maggio 2013]; </w:t>
      </w:r>
    </w:p>
    <w:p w14:paraId="44B23CFE" w14:textId="77777777" w:rsidR="00FC04E2" w:rsidRDefault="00000000">
      <w:pPr>
        <w:numPr>
          <w:ilvl w:val="0"/>
          <w:numId w:val="4"/>
        </w:numPr>
        <w:pBdr>
          <w:top w:val="nil"/>
          <w:left w:val="nil"/>
          <w:bottom w:val="nil"/>
          <w:right w:val="nil"/>
          <w:between w:val="nil"/>
        </w:pBdr>
        <w:tabs>
          <w:tab w:val="left" w:pos="-709"/>
          <w:tab w:val="left" w:pos="8931"/>
        </w:tabs>
        <w:spacing w:after="0"/>
        <w:ind w:left="567" w:hanging="284"/>
        <w:jc w:val="both"/>
        <w:rPr>
          <w:rFonts w:ascii="Verdana" w:eastAsia="Verdana" w:hAnsi="Verdana" w:cs="Verdana"/>
          <w:sz w:val="18"/>
          <w:szCs w:val="18"/>
        </w:rPr>
      </w:pPr>
      <w:r>
        <w:rPr>
          <w:rFonts w:ascii="Verdana" w:eastAsia="Verdana" w:hAnsi="Verdana" w:cs="Verdana"/>
          <w:sz w:val="18"/>
          <w:szCs w:val="18"/>
        </w:rPr>
        <w:t>Il Decreto-Legge 4/5/2023 n. 48, convertito con modifiche dalla Legge 3 luglio 2023, n. 85, all’art. 17 sottolinea in particolare che:</w:t>
      </w:r>
    </w:p>
    <w:p w14:paraId="04DABA16" w14:textId="77777777" w:rsidR="00FC04E2" w:rsidRDefault="00000000" w:rsidP="00107A77">
      <w:pPr>
        <w:numPr>
          <w:ilvl w:val="1"/>
          <w:numId w:val="4"/>
        </w:numPr>
        <w:pBdr>
          <w:top w:val="nil"/>
          <w:left w:val="nil"/>
          <w:bottom w:val="nil"/>
          <w:right w:val="nil"/>
          <w:between w:val="nil"/>
        </w:pBdr>
        <w:tabs>
          <w:tab w:val="left" w:pos="-709"/>
        </w:tabs>
        <w:spacing w:after="0"/>
        <w:jc w:val="both"/>
        <w:rPr>
          <w:rFonts w:ascii="Verdana" w:eastAsia="Verdana" w:hAnsi="Verdana" w:cs="Verdana"/>
          <w:sz w:val="18"/>
          <w:szCs w:val="18"/>
        </w:rPr>
      </w:pPr>
      <w:r>
        <w:rPr>
          <w:rFonts w:ascii="Verdana" w:eastAsia="Verdana" w:hAnsi="Verdana" w:cs="Verdana"/>
          <w:sz w:val="18"/>
          <w:szCs w:val="18"/>
        </w:rPr>
        <w:t xml:space="preserve">la progettazione dei percorsi per le competenze trasversali e per l’orientamento deve essere </w:t>
      </w:r>
      <w:r>
        <w:rPr>
          <w:rFonts w:ascii="Verdana" w:eastAsia="Verdana" w:hAnsi="Verdana" w:cs="Verdana"/>
          <w:sz w:val="18"/>
          <w:szCs w:val="18"/>
          <w:u w:val="single"/>
        </w:rPr>
        <w:t>coerente con il piano triennale dell’offerta formativa e con il profilo culturale, educativo e professionale in uscita dei singoli indirizzi di studio</w:t>
      </w:r>
      <w:r>
        <w:rPr>
          <w:rFonts w:ascii="Verdana" w:eastAsia="Verdana" w:hAnsi="Verdana" w:cs="Verdana"/>
          <w:sz w:val="18"/>
          <w:szCs w:val="18"/>
        </w:rPr>
        <w:t xml:space="preserve"> offerti dalle istituzioni scolastiche</w:t>
      </w:r>
    </w:p>
    <w:p w14:paraId="5621A15A" w14:textId="77777777" w:rsidR="00FC04E2" w:rsidRDefault="00000000" w:rsidP="00107A77">
      <w:pPr>
        <w:numPr>
          <w:ilvl w:val="1"/>
          <w:numId w:val="4"/>
        </w:numPr>
        <w:pBdr>
          <w:top w:val="nil"/>
          <w:left w:val="nil"/>
          <w:bottom w:val="nil"/>
          <w:right w:val="nil"/>
          <w:between w:val="nil"/>
        </w:pBdr>
        <w:tabs>
          <w:tab w:val="left" w:pos="-709"/>
        </w:tabs>
        <w:spacing w:after="0"/>
        <w:jc w:val="both"/>
        <w:rPr>
          <w:rFonts w:ascii="Verdana" w:eastAsia="Verdana" w:hAnsi="Verdana" w:cs="Verdana"/>
          <w:sz w:val="18"/>
          <w:szCs w:val="18"/>
        </w:rPr>
      </w:pPr>
      <w:r>
        <w:rPr>
          <w:rFonts w:ascii="Verdana" w:eastAsia="Verdana" w:hAnsi="Verdana" w:cs="Verdana"/>
          <w:sz w:val="18"/>
          <w:szCs w:val="18"/>
        </w:rPr>
        <w:lastRenderedPageBreak/>
        <w:t xml:space="preserve">le </w:t>
      </w:r>
      <w:r>
        <w:rPr>
          <w:rFonts w:ascii="Verdana" w:eastAsia="Verdana" w:hAnsi="Verdana" w:cs="Verdana"/>
          <w:sz w:val="18"/>
          <w:szCs w:val="18"/>
          <w:u w:val="single"/>
        </w:rPr>
        <w:t>imprese iscritte nel registro nazionale dell’alternanza integrano il proprio documento di valutazione dei rischi con un’apposita sezione ove sono indicate le misure specifiche di prevenzione dei rischi e i dispositivi di protezione individuale da adottare per gli studenti nei percorsi per le competenze trasversali e per l’orientamento. L’integrazione al documento di valutazione dei rischi è fornita all’istituzione scolastica</w:t>
      </w:r>
      <w:r>
        <w:rPr>
          <w:rFonts w:ascii="Verdana" w:eastAsia="Verdana" w:hAnsi="Verdana" w:cs="Verdana"/>
          <w:sz w:val="18"/>
          <w:szCs w:val="18"/>
        </w:rPr>
        <w:t xml:space="preserve"> ed è allegata alla presente Convenzione.</w:t>
      </w:r>
    </w:p>
    <w:p w14:paraId="6337DED9" w14:textId="77777777" w:rsidR="00FC04E2" w:rsidRDefault="00FC04E2">
      <w:pPr>
        <w:pBdr>
          <w:top w:val="nil"/>
          <w:left w:val="nil"/>
          <w:bottom w:val="nil"/>
          <w:right w:val="nil"/>
          <w:between w:val="nil"/>
        </w:pBdr>
        <w:tabs>
          <w:tab w:val="left" w:pos="-709"/>
          <w:tab w:val="left" w:pos="8931"/>
        </w:tabs>
        <w:spacing w:after="120"/>
        <w:ind w:left="1080"/>
        <w:jc w:val="both"/>
        <w:rPr>
          <w:rFonts w:ascii="Verdana" w:eastAsia="Verdana" w:hAnsi="Verdana" w:cs="Verdana"/>
          <w:sz w:val="18"/>
          <w:szCs w:val="18"/>
        </w:rPr>
      </w:pPr>
    </w:p>
    <w:p w14:paraId="716D0CE9" w14:textId="77777777" w:rsidR="00FC04E2" w:rsidRDefault="00000000">
      <w:pPr>
        <w:tabs>
          <w:tab w:val="left" w:pos="8931"/>
        </w:tabs>
        <w:spacing w:after="0" w:line="240" w:lineRule="auto"/>
        <w:jc w:val="center"/>
        <w:rPr>
          <w:rFonts w:ascii="Verdana" w:eastAsia="Verdana" w:hAnsi="Verdana" w:cs="Verdana"/>
          <w:b/>
          <w:sz w:val="18"/>
          <w:szCs w:val="18"/>
        </w:rPr>
      </w:pPr>
      <w:r>
        <w:rPr>
          <w:rFonts w:ascii="Verdana" w:eastAsia="Verdana" w:hAnsi="Verdana" w:cs="Verdana"/>
          <w:b/>
          <w:sz w:val="18"/>
          <w:szCs w:val="18"/>
        </w:rPr>
        <w:t>SI CONVIENE QUANTO SEGUE:</w:t>
      </w:r>
    </w:p>
    <w:p w14:paraId="7F953DED"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1B75B3E5"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0D832958"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ARTICOLO 1</w:t>
      </w:r>
    </w:p>
    <w:p w14:paraId="7BD5BD94"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definizione del tirocinio</w:t>
      </w:r>
    </w:p>
    <w:p w14:paraId="51D6C1D6"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36D71E50"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75B2A84B" w14:textId="6FF6C4F8" w:rsidR="00FC04E2" w:rsidRDefault="00000000">
      <w:pPr>
        <w:numPr>
          <w:ilvl w:val="0"/>
          <w:numId w:val="9"/>
        </w:numPr>
        <w:pBdr>
          <w:top w:val="nil"/>
          <w:left w:val="nil"/>
          <w:bottom w:val="nil"/>
          <w:right w:val="nil"/>
          <w:between w:val="nil"/>
        </w:pBdr>
        <w:tabs>
          <w:tab w:val="left" w:pos="426"/>
        </w:tabs>
        <w:spacing w:before="120" w:line="240" w:lineRule="auto"/>
        <w:ind w:left="426" w:hanging="426"/>
        <w:jc w:val="both"/>
        <w:rPr>
          <w:rFonts w:ascii="Verdana" w:eastAsia="Verdana" w:hAnsi="Verdana" w:cs="Verdana"/>
          <w:color w:val="000000"/>
          <w:sz w:val="18"/>
          <w:szCs w:val="18"/>
        </w:rPr>
      </w:pPr>
      <w:r>
        <w:rPr>
          <w:rFonts w:ascii="Verdana" w:eastAsia="Verdana" w:hAnsi="Verdana" w:cs="Verdana"/>
          <w:color w:val="000000"/>
          <w:sz w:val="18"/>
          <w:szCs w:val="18"/>
        </w:rPr>
        <w:t xml:space="preserve">Il soggetto ospitante su proposta del soggetto promotore si impegna ad accogliere, </w:t>
      </w:r>
      <w:r>
        <w:rPr>
          <w:rFonts w:ascii="Verdana" w:eastAsia="Verdana" w:hAnsi="Verdana" w:cs="Verdana"/>
          <w:i/>
          <w:color w:val="000000"/>
          <w:sz w:val="18"/>
          <w:szCs w:val="18"/>
        </w:rPr>
        <w:t xml:space="preserve">presso la/le sua/e sede/i operativa/e allievi </w:t>
      </w:r>
      <w:r>
        <w:rPr>
          <w:rFonts w:ascii="Verdana" w:eastAsia="Verdana" w:hAnsi="Verdana" w:cs="Verdana"/>
          <w:color w:val="000000"/>
          <w:sz w:val="18"/>
          <w:szCs w:val="18"/>
        </w:rPr>
        <w:t>di seguito denominati “tirocinanti”, per lo svolgimento di un PCTO volto al perseguimento esclusivo degli obiettivi formativi indicati nel Progetto formativo individuale, di cui al successivo art. 2. Gli allievi devono perciò essere coinvolti in attività coerenti con gli obiettivi formativi e le competenze trasversali perseguite, funzionali al profilo di uscita dell’indirizzo frequentato</w:t>
      </w:r>
      <w:r>
        <w:rPr>
          <w:rFonts w:ascii="Verdana" w:eastAsia="Verdana" w:hAnsi="Verdana" w:cs="Verdana"/>
          <w:color w:val="FF0000"/>
          <w:sz w:val="18"/>
          <w:szCs w:val="18"/>
        </w:rPr>
        <w:t xml:space="preserve"> e </w:t>
      </w:r>
      <w:r>
        <w:rPr>
          <w:rFonts w:ascii="Verdana" w:eastAsia="Verdana" w:hAnsi="Verdana" w:cs="Verdana"/>
          <w:sz w:val="18"/>
          <w:szCs w:val="18"/>
        </w:rPr>
        <w:t xml:space="preserve"> </w:t>
      </w:r>
      <w:r>
        <w:rPr>
          <w:rFonts w:ascii="Verdana" w:eastAsia="Verdana" w:hAnsi="Verdana" w:cs="Verdana"/>
          <w:color w:val="FF0000"/>
          <w:sz w:val="18"/>
          <w:szCs w:val="18"/>
        </w:rPr>
        <w:t>definite nello specifico PEI</w:t>
      </w:r>
      <w:r>
        <w:rPr>
          <w:rFonts w:ascii="Verdana" w:eastAsia="Verdana" w:hAnsi="Verdana" w:cs="Verdana"/>
          <w:color w:val="000000"/>
          <w:sz w:val="18"/>
          <w:szCs w:val="18"/>
        </w:rPr>
        <w:t>, e mai impegnati a nessun titolo in mansioni a rischio.</w:t>
      </w:r>
    </w:p>
    <w:p w14:paraId="61EF3F27" w14:textId="77777777" w:rsidR="00FC04E2" w:rsidRDefault="00000000">
      <w:pPr>
        <w:numPr>
          <w:ilvl w:val="0"/>
          <w:numId w:val="9"/>
        </w:numPr>
        <w:pBdr>
          <w:top w:val="nil"/>
          <w:left w:val="nil"/>
          <w:bottom w:val="nil"/>
          <w:right w:val="nil"/>
          <w:between w:val="nil"/>
        </w:pBdr>
        <w:tabs>
          <w:tab w:val="left" w:pos="426"/>
        </w:tabs>
        <w:spacing w:line="240" w:lineRule="auto"/>
        <w:ind w:left="426"/>
        <w:jc w:val="both"/>
        <w:rPr>
          <w:rFonts w:ascii="Verdana" w:eastAsia="Verdana" w:hAnsi="Verdana" w:cs="Verdana"/>
          <w:color w:val="000000"/>
          <w:sz w:val="18"/>
          <w:szCs w:val="18"/>
        </w:rPr>
      </w:pPr>
      <w:r>
        <w:rPr>
          <w:rFonts w:ascii="Verdana" w:eastAsia="Verdana" w:hAnsi="Verdana" w:cs="Verdana"/>
          <w:color w:val="000000"/>
          <w:sz w:val="18"/>
          <w:szCs w:val="18"/>
        </w:rPr>
        <w:t>L’accoglimento dello/degli studente/i per i periodi di apprendimento in ambiente lavorativo non costituisce rapporto di lavoro.</w:t>
      </w:r>
    </w:p>
    <w:p w14:paraId="3256A963" w14:textId="77777777" w:rsidR="00FC04E2" w:rsidRDefault="00000000">
      <w:pPr>
        <w:numPr>
          <w:ilvl w:val="0"/>
          <w:numId w:val="9"/>
        </w:numPr>
        <w:pBdr>
          <w:top w:val="nil"/>
          <w:left w:val="nil"/>
          <w:bottom w:val="nil"/>
          <w:right w:val="nil"/>
          <w:between w:val="nil"/>
        </w:pBdr>
        <w:tabs>
          <w:tab w:val="left" w:pos="426"/>
        </w:tabs>
        <w:spacing w:line="240" w:lineRule="auto"/>
        <w:ind w:left="426"/>
        <w:jc w:val="both"/>
        <w:rPr>
          <w:rFonts w:ascii="Verdana" w:eastAsia="Verdana" w:hAnsi="Verdana" w:cs="Verdana"/>
          <w:color w:val="000000"/>
          <w:sz w:val="18"/>
          <w:szCs w:val="18"/>
        </w:rPr>
      </w:pPr>
      <w:r>
        <w:rPr>
          <w:rFonts w:ascii="Verdana" w:eastAsia="Verdana" w:hAnsi="Verdana" w:cs="Verdana"/>
          <w:color w:val="000000"/>
          <w:sz w:val="18"/>
          <w:szCs w:val="18"/>
        </w:rPr>
        <w:t>Ai fini ed agli effetti delle disposizioni di cui al D.lgs. 81/2008, lo studente nelle attività del PCTO è equiparato al lavoratore, ex art. 2, comma 1 lettera a) del decreto citato.</w:t>
      </w:r>
    </w:p>
    <w:p w14:paraId="41AD1C39" w14:textId="77777777" w:rsidR="00FC04E2" w:rsidRDefault="00000000">
      <w:pPr>
        <w:numPr>
          <w:ilvl w:val="0"/>
          <w:numId w:val="9"/>
        </w:numPr>
        <w:pBdr>
          <w:top w:val="nil"/>
          <w:left w:val="nil"/>
          <w:bottom w:val="nil"/>
          <w:right w:val="nil"/>
          <w:between w:val="nil"/>
        </w:pBdr>
        <w:tabs>
          <w:tab w:val="left" w:pos="426"/>
        </w:tabs>
        <w:spacing w:after="0" w:line="240" w:lineRule="auto"/>
        <w:ind w:left="426"/>
        <w:jc w:val="both"/>
        <w:rPr>
          <w:rFonts w:ascii="Verdana" w:eastAsia="Verdana" w:hAnsi="Verdana" w:cs="Verdana"/>
          <w:i/>
          <w:color w:val="000000"/>
          <w:sz w:val="18"/>
          <w:szCs w:val="18"/>
        </w:rPr>
      </w:pPr>
      <w:r>
        <w:rPr>
          <w:rFonts w:ascii="Verdana" w:eastAsia="Verdana" w:hAnsi="Verdana" w:cs="Verdana"/>
          <w:color w:val="000000"/>
          <w:sz w:val="18"/>
          <w:szCs w:val="18"/>
        </w:rPr>
        <w:t>Il tirocinio sarà svolto nell’arco temporale definito nel Progetto formativo individuale.</w:t>
      </w:r>
    </w:p>
    <w:p w14:paraId="292087B5" w14:textId="77777777" w:rsidR="00FC04E2" w:rsidRDefault="00000000">
      <w:pPr>
        <w:numPr>
          <w:ilvl w:val="0"/>
          <w:numId w:val="9"/>
        </w:numPr>
        <w:pBdr>
          <w:top w:val="nil"/>
          <w:left w:val="nil"/>
          <w:bottom w:val="nil"/>
          <w:right w:val="nil"/>
          <w:between w:val="nil"/>
        </w:pBdr>
        <w:tabs>
          <w:tab w:val="left" w:pos="426"/>
        </w:tabs>
        <w:spacing w:before="120" w:after="0" w:line="240" w:lineRule="auto"/>
        <w:ind w:left="426"/>
        <w:jc w:val="both"/>
        <w:rPr>
          <w:rFonts w:ascii="Verdana" w:eastAsia="Verdana" w:hAnsi="Verdana" w:cs="Verdana"/>
          <w:color w:val="000000"/>
          <w:sz w:val="18"/>
          <w:szCs w:val="18"/>
        </w:rPr>
      </w:pPr>
      <w:r>
        <w:rPr>
          <w:rFonts w:ascii="Verdana" w:eastAsia="Verdana" w:hAnsi="Verdana" w:cs="Verdana"/>
          <w:color w:val="000000"/>
          <w:sz w:val="18"/>
          <w:szCs w:val="18"/>
        </w:rPr>
        <w:t>La durata sopra definita potrà essere prorogata previo accordo tra le parti e il tirocinante e fermi restando tutti gli obblighi definiti con questa Convenzione e nel Progetto formativo individuale</w:t>
      </w:r>
    </w:p>
    <w:p w14:paraId="6002EBCA" w14:textId="77777777" w:rsidR="00FC04E2" w:rsidRDefault="00000000">
      <w:pPr>
        <w:numPr>
          <w:ilvl w:val="0"/>
          <w:numId w:val="9"/>
        </w:numPr>
        <w:pBdr>
          <w:top w:val="nil"/>
          <w:left w:val="nil"/>
          <w:bottom w:val="nil"/>
          <w:right w:val="nil"/>
          <w:between w:val="nil"/>
        </w:pBdr>
        <w:tabs>
          <w:tab w:val="left" w:pos="426"/>
        </w:tabs>
        <w:spacing w:before="120" w:after="280" w:line="240" w:lineRule="auto"/>
        <w:ind w:left="426"/>
        <w:jc w:val="both"/>
        <w:rPr>
          <w:rFonts w:ascii="Verdana" w:eastAsia="Verdana" w:hAnsi="Verdana" w:cs="Verdana"/>
          <w:color w:val="000000"/>
          <w:sz w:val="18"/>
          <w:szCs w:val="18"/>
        </w:rPr>
      </w:pPr>
      <w:r>
        <w:rPr>
          <w:rFonts w:ascii="Verdana" w:eastAsia="Verdana" w:hAnsi="Verdana" w:cs="Verdana"/>
          <w:color w:val="000000"/>
          <w:sz w:val="18"/>
          <w:szCs w:val="18"/>
        </w:rPr>
        <w:t>L’accoglimento dello/degli studente/i minorenni per i periodi di apprendimento in contesto lavorativo non fa acquisire agli stessi la qualifica di “lavoratore minore” di cui alla L. 977/67 e successive modifiche.</w:t>
      </w:r>
    </w:p>
    <w:p w14:paraId="6B1C97B2"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42F47669"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ARTICOLO 2</w:t>
      </w:r>
    </w:p>
    <w:p w14:paraId="376F5F9B"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progetto formativo individuale</w:t>
      </w:r>
    </w:p>
    <w:p w14:paraId="46B37F65"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6F2B2778"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6596285E" w14:textId="35DFE4F1" w:rsidR="00FC04E2" w:rsidRDefault="00000000">
      <w:pPr>
        <w:numPr>
          <w:ilvl w:val="0"/>
          <w:numId w:val="12"/>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Per ciascun allievo inserito nella struttura ospitante in base alla presente Convenzione è predisposto un percorso personalizzato, coerente con il profilo educativo, culturale e professionale dell’indirizzo di studi</w:t>
      </w:r>
      <w:r>
        <w:rPr>
          <w:rFonts w:ascii="Verdana" w:eastAsia="Verdana" w:hAnsi="Verdana" w:cs="Verdana"/>
          <w:sz w:val="18"/>
          <w:szCs w:val="18"/>
        </w:rPr>
        <w:t xml:space="preserve">  </w:t>
      </w:r>
      <w:r>
        <w:rPr>
          <w:rFonts w:ascii="Verdana" w:eastAsia="Verdana" w:hAnsi="Verdana" w:cs="Verdana"/>
          <w:color w:val="FF0000"/>
          <w:sz w:val="18"/>
          <w:szCs w:val="18"/>
        </w:rPr>
        <w:t>che tiene conto</w:t>
      </w:r>
      <w:r w:rsidR="00641890">
        <w:rPr>
          <w:rFonts w:ascii="Verdana" w:eastAsia="Verdana" w:hAnsi="Verdana" w:cs="Verdana"/>
          <w:color w:val="FF0000"/>
          <w:sz w:val="18"/>
          <w:szCs w:val="18"/>
        </w:rPr>
        <w:t xml:space="preserve"> di quanto declinato</w:t>
      </w:r>
      <w:r>
        <w:rPr>
          <w:rFonts w:ascii="Verdana" w:eastAsia="Verdana" w:hAnsi="Verdana" w:cs="Verdana"/>
          <w:color w:val="FF0000"/>
          <w:sz w:val="18"/>
          <w:szCs w:val="18"/>
        </w:rPr>
        <w:t xml:space="preserve"> nello specifico PEI</w:t>
      </w:r>
      <w:r>
        <w:rPr>
          <w:rFonts w:ascii="Verdana" w:eastAsia="Verdana" w:hAnsi="Verdana" w:cs="Verdana"/>
          <w:sz w:val="18"/>
          <w:szCs w:val="18"/>
        </w:rPr>
        <w:t>.</w:t>
      </w:r>
    </w:p>
    <w:p w14:paraId="4C978F11" w14:textId="3E052D6A" w:rsidR="00FC04E2" w:rsidRDefault="00000000">
      <w:pPr>
        <w:numPr>
          <w:ilvl w:val="0"/>
          <w:numId w:val="12"/>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Gli obiettivi, le modalità e le regole di svolgimento del percorso personalizzato sono definiti nel Progetto Formativo Individuale che deve essere sottoscritto dai tutor dei due soggetti, dal tirocinante e dal genitore nel caso di tirocinante minorenne. Il PFI è parte integrante della presente convenzione.</w:t>
      </w:r>
      <w:r w:rsidR="00514016">
        <w:rPr>
          <w:rFonts w:ascii="Verdana" w:eastAsia="Verdana" w:hAnsi="Verdana" w:cs="Verdana"/>
          <w:color w:val="000000"/>
          <w:sz w:val="18"/>
          <w:szCs w:val="18"/>
        </w:rPr>
        <w:t xml:space="preserve"> </w:t>
      </w:r>
    </w:p>
    <w:p w14:paraId="6D584EBF" w14:textId="27881942" w:rsidR="00FC04E2" w:rsidRDefault="00000000">
      <w:pPr>
        <w:numPr>
          <w:ilvl w:val="0"/>
          <w:numId w:val="12"/>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Le parti si obbligano a garantire al tirocinante la formazione prevista nel Progetto formativo individuale anche attraverso le funzioni di tutoraggio di cui al successivo art. 3 ed in particolare la formazione in materia di salute e sicurezza secondo quanto stabilito al successivo art. 6</w:t>
      </w:r>
      <w:r w:rsidR="00641890">
        <w:rPr>
          <w:rFonts w:ascii="Verdana" w:eastAsia="Verdana" w:hAnsi="Verdana" w:cs="Verdana"/>
          <w:sz w:val="18"/>
          <w:szCs w:val="18"/>
        </w:rPr>
        <w:t>.</w:t>
      </w:r>
    </w:p>
    <w:p w14:paraId="6FD1F1D7" w14:textId="77777777" w:rsidR="00FC04E2" w:rsidRDefault="00000000">
      <w:pPr>
        <w:numPr>
          <w:ilvl w:val="0"/>
          <w:numId w:val="12"/>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La titolarità del percorso, della progettazione formativa, della valutazione e della certificazione delle competenze acquisite è in capo all’istituzione scolastica.</w:t>
      </w:r>
    </w:p>
    <w:p w14:paraId="4E1B12C2" w14:textId="481688AB" w:rsidR="00514016" w:rsidRDefault="00514016">
      <w:pPr>
        <w:numPr>
          <w:ilvl w:val="0"/>
          <w:numId w:val="12"/>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FF0000"/>
          <w:sz w:val="18"/>
          <w:szCs w:val="18"/>
        </w:rPr>
        <w:t>Le attività previste dal progetto formativo individualizzato e personalizzato sono prevalentemente/ esclusivamente di natura osservativa e supervisionate dal tutor scolastico e/o dal tutor della struttura ospitante</w:t>
      </w:r>
    </w:p>
    <w:p w14:paraId="6437BA11"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0B0825D2" w14:textId="77777777" w:rsidR="00107A77" w:rsidRDefault="00107A77">
      <w:pPr>
        <w:tabs>
          <w:tab w:val="left" w:pos="8931"/>
        </w:tabs>
        <w:spacing w:after="0" w:line="240" w:lineRule="auto"/>
        <w:jc w:val="center"/>
        <w:rPr>
          <w:rFonts w:ascii="Verdana" w:eastAsia="Verdana" w:hAnsi="Verdana" w:cs="Verdana"/>
          <w:b/>
          <w:color w:val="000000"/>
          <w:sz w:val="18"/>
          <w:szCs w:val="18"/>
        </w:rPr>
      </w:pPr>
    </w:p>
    <w:p w14:paraId="4EA74FE3" w14:textId="77777777" w:rsidR="00107A77" w:rsidRDefault="00107A77">
      <w:pPr>
        <w:tabs>
          <w:tab w:val="left" w:pos="8931"/>
        </w:tabs>
        <w:spacing w:after="0" w:line="240" w:lineRule="auto"/>
        <w:jc w:val="center"/>
        <w:rPr>
          <w:rFonts w:ascii="Verdana" w:eastAsia="Verdana" w:hAnsi="Verdana" w:cs="Verdana"/>
          <w:b/>
          <w:color w:val="000000"/>
          <w:sz w:val="18"/>
          <w:szCs w:val="18"/>
        </w:rPr>
      </w:pPr>
    </w:p>
    <w:p w14:paraId="48EA0CD8" w14:textId="77777777" w:rsidR="00FC04E2" w:rsidRDefault="00000000">
      <w:pPr>
        <w:tabs>
          <w:tab w:val="left" w:pos="8931"/>
        </w:tabs>
        <w:spacing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ARTICOLO 3</w:t>
      </w:r>
    </w:p>
    <w:p w14:paraId="55FB9F2C"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le funzioni di tutoraggio</w:t>
      </w:r>
    </w:p>
    <w:p w14:paraId="3116399F"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3CAD4C0C"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5F4B468B" w14:textId="77777777" w:rsidR="00FC04E2" w:rsidRDefault="00000000">
      <w:pPr>
        <w:numPr>
          <w:ilvl w:val="0"/>
          <w:numId w:val="6"/>
        </w:numPr>
        <w:pBdr>
          <w:top w:val="nil"/>
          <w:left w:val="nil"/>
          <w:bottom w:val="nil"/>
          <w:right w:val="nil"/>
          <w:between w:val="nil"/>
        </w:pBdr>
        <w:tabs>
          <w:tab w:val="left" w:pos="284"/>
        </w:tabs>
        <w:spacing w:before="120" w:after="0" w:line="240" w:lineRule="auto"/>
        <w:ind w:left="284" w:hanging="359"/>
        <w:jc w:val="both"/>
        <w:rPr>
          <w:rFonts w:ascii="Verdana" w:eastAsia="Verdana" w:hAnsi="Verdana" w:cs="Verdana"/>
          <w:color w:val="000000"/>
          <w:sz w:val="18"/>
          <w:szCs w:val="18"/>
        </w:rPr>
      </w:pPr>
      <w:r>
        <w:rPr>
          <w:rFonts w:ascii="Verdana" w:eastAsia="Verdana" w:hAnsi="Verdana" w:cs="Verdana"/>
          <w:color w:val="000000"/>
          <w:sz w:val="18"/>
          <w:szCs w:val="18"/>
        </w:rPr>
        <w:lastRenderedPageBreak/>
        <w:t>Durante lo svolgimento del tirocinio le attività sono seguite e verificate dal tutor del soggetto promotore e dal tutor del soggetto ospitante, indicati nel Progetto formativo individuale. Ciascuna delle parti potrà effettuare motivate sostituzioni del personale indicato in avvio, previa comunicazione alle parti.</w:t>
      </w:r>
    </w:p>
    <w:p w14:paraId="65DE28B2" w14:textId="1D600215" w:rsidR="00FC04E2" w:rsidRPr="00641890" w:rsidRDefault="00000000">
      <w:pPr>
        <w:numPr>
          <w:ilvl w:val="0"/>
          <w:numId w:val="6"/>
        </w:numPr>
        <w:pBdr>
          <w:top w:val="nil"/>
          <w:left w:val="nil"/>
          <w:bottom w:val="nil"/>
          <w:right w:val="nil"/>
          <w:between w:val="nil"/>
        </w:pBdr>
        <w:tabs>
          <w:tab w:val="left" w:pos="284"/>
        </w:tabs>
        <w:spacing w:before="120" w:after="0" w:line="240" w:lineRule="auto"/>
        <w:ind w:left="284" w:hanging="359"/>
        <w:jc w:val="both"/>
        <w:rPr>
          <w:rFonts w:ascii="Verdana" w:eastAsia="Verdana" w:hAnsi="Verdana" w:cs="Verdana"/>
          <w:color w:val="FF0000"/>
          <w:sz w:val="18"/>
          <w:szCs w:val="18"/>
        </w:rPr>
      </w:pPr>
      <w:r>
        <w:rPr>
          <w:rFonts w:ascii="Verdana" w:eastAsia="Verdana" w:hAnsi="Verdana" w:cs="Verdana"/>
          <w:color w:val="000000"/>
          <w:sz w:val="18"/>
          <w:szCs w:val="18"/>
        </w:rPr>
        <w:t>Il tutor del soggetto promotore collabora alla stesura del progetto formativo, si occupa dell’organizzazione e del monitoraggio del tirocinio e dei rapporti con il consiglio di classe</w:t>
      </w:r>
      <w:r w:rsidR="00641890">
        <w:rPr>
          <w:rFonts w:ascii="Verdana" w:eastAsia="Verdana" w:hAnsi="Verdana" w:cs="Verdana"/>
          <w:color w:val="000000"/>
          <w:sz w:val="18"/>
          <w:szCs w:val="18"/>
        </w:rPr>
        <w:t xml:space="preserve"> </w:t>
      </w:r>
      <w:r w:rsidR="00641890" w:rsidRPr="00641890">
        <w:rPr>
          <w:rFonts w:ascii="Verdana" w:eastAsia="Verdana" w:hAnsi="Verdana" w:cs="Verdana"/>
          <w:color w:val="FF0000"/>
          <w:sz w:val="18"/>
          <w:szCs w:val="18"/>
        </w:rPr>
        <w:t>e affianca  lo studente durante lo</w:t>
      </w:r>
      <w:r w:rsidR="00641890">
        <w:rPr>
          <w:rFonts w:ascii="Verdana" w:eastAsia="Verdana" w:hAnsi="Verdana" w:cs="Verdana"/>
          <w:color w:val="FF0000"/>
          <w:sz w:val="18"/>
          <w:szCs w:val="18"/>
        </w:rPr>
        <w:t xml:space="preserve"> svolgimento del tirocinio.</w:t>
      </w:r>
    </w:p>
    <w:p w14:paraId="16CC2B94" w14:textId="77777777" w:rsidR="00FC04E2" w:rsidRDefault="00000000">
      <w:pPr>
        <w:numPr>
          <w:ilvl w:val="0"/>
          <w:numId w:val="6"/>
        </w:numPr>
        <w:pBdr>
          <w:top w:val="nil"/>
          <w:left w:val="nil"/>
          <w:bottom w:val="nil"/>
          <w:right w:val="nil"/>
          <w:between w:val="nil"/>
        </w:pBdr>
        <w:tabs>
          <w:tab w:val="left" w:pos="284"/>
        </w:tabs>
        <w:spacing w:before="120" w:after="0" w:line="240" w:lineRule="auto"/>
        <w:ind w:left="284" w:hanging="359"/>
        <w:jc w:val="both"/>
        <w:rPr>
          <w:rFonts w:ascii="Verdana" w:eastAsia="Verdana" w:hAnsi="Verdana" w:cs="Verdana"/>
          <w:color w:val="000000"/>
          <w:sz w:val="18"/>
          <w:szCs w:val="18"/>
        </w:rPr>
      </w:pPr>
      <w:r>
        <w:rPr>
          <w:rFonts w:ascii="Verdana" w:eastAsia="Verdana" w:hAnsi="Verdana" w:cs="Verdana"/>
          <w:color w:val="000000"/>
          <w:sz w:val="18"/>
          <w:szCs w:val="18"/>
        </w:rPr>
        <w:t>Il tutor del soggetto ospitante è nominato nel rispetto dei requisiti indicati dagli Indirizzi regionali; è responsabile dell’inserimento e affiancamento del tirocinante sul luogo di lavoro per tutta la durata del tirocinio, dell’attuazione del progetto formativo individuale e, della compilazione della documentazione relativa al tirocinio prevista dall’ente promotore (registri, etc.).</w:t>
      </w:r>
    </w:p>
    <w:p w14:paraId="31B08A5C" w14:textId="77777777" w:rsidR="00FC04E2" w:rsidRDefault="00000000">
      <w:pPr>
        <w:numPr>
          <w:ilvl w:val="0"/>
          <w:numId w:val="6"/>
        </w:numPr>
        <w:pBdr>
          <w:top w:val="nil"/>
          <w:left w:val="nil"/>
          <w:bottom w:val="nil"/>
          <w:right w:val="nil"/>
          <w:between w:val="nil"/>
        </w:pBdr>
        <w:tabs>
          <w:tab w:val="left" w:pos="284"/>
        </w:tabs>
        <w:spacing w:before="120" w:after="0" w:line="240" w:lineRule="auto"/>
        <w:ind w:left="284" w:hanging="359"/>
        <w:jc w:val="both"/>
        <w:rPr>
          <w:rFonts w:ascii="Verdana" w:eastAsia="Verdana" w:hAnsi="Verdana" w:cs="Verdana"/>
          <w:color w:val="000000"/>
          <w:sz w:val="18"/>
          <w:szCs w:val="18"/>
        </w:rPr>
      </w:pPr>
      <w:r>
        <w:rPr>
          <w:rFonts w:ascii="Verdana" w:eastAsia="Verdana" w:hAnsi="Verdana" w:cs="Verdana"/>
          <w:color w:val="000000"/>
          <w:sz w:val="18"/>
          <w:szCs w:val="18"/>
        </w:rPr>
        <w:t>Il progetto formativo individuale descrive i compiti specifici dei tutor.</w:t>
      </w:r>
    </w:p>
    <w:p w14:paraId="5CB8AABC" w14:textId="77777777" w:rsidR="00FC04E2" w:rsidRDefault="00FC04E2">
      <w:pPr>
        <w:pBdr>
          <w:top w:val="nil"/>
          <w:left w:val="nil"/>
          <w:bottom w:val="nil"/>
          <w:right w:val="nil"/>
          <w:between w:val="nil"/>
        </w:pBdr>
        <w:tabs>
          <w:tab w:val="left" w:pos="284"/>
        </w:tabs>
        <w:spacing w:after="0" w:line="240" w:lineRule="auto"/>
        <w:ind w:left="284"/>
        <w:jc w:val="both"/>
        <w:rPr>
          <w:rFonts w:ascii="Verdana" w:eastAsia="Verdana" w:hAnsi="Verdana" w:cs="Verdana"/>
          <w:color w:val="000000"/>
          <w:sz w:val="18"/>
          <w:szCs w:val="18"/>
        </w:rPr>
      </w:pPr>
    </w:p>
    <w:p w14:paraId="337ADACB" w14:textId="77777777" w:rsidR="00FC04E2" w:rsidRDefault="00FC04E2">
      <w:pPr>
        <w:tabs>
          <w:tab w:val="left" w:pos="8931"/>
        </w:tabs>
        <w:spacing w:before="120" w:after="0" w:line="240" w:lineRule="auto"/>
        <w:jc w:val="center"/>
        <w:rPr>
          <w:rFonts w:ascii="Verdana" w:eastAsia="Verdana" w:hAnsi="Verdana" w:cs="Verdana"/>
          <w:b/>
          <w:color w:val="000000"/>
          <w:sz w:val="18"/>
          <w:szCs w:val="18"/>
        </w:rPr>
      </w:pPr>
    </w:p>
    <w:p w14:paraId="0B287830" w14:textId="77777777" w:rsidR="00FC04E2" w:rsidRDefault="00000000">
      <w:pPr>
        <w:tabs>
          <w:tab w:val="left" w:pos="8931"/>
        </w:tabs>
        <w:spacing w:before="120"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ARTICOLO 4</w:t>
      </w:r>
    </w:p>
    <w:p w14:paraId="2A978622"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diritti e obblighi del tirocinante</w:t>
      </w:r>
    </w:p>
    <w:p w14:paraId="12017EC7"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5E694327"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0742051D" w14:textId="77777777" w:rsidR="00FC04E2" w:rsidRDefault="00000000">
      <w:pPr>
        <w:numPr>
          <w:ilvl w:val="0"/>
          <w:numId w:val="1"/>
        </w:numPr>
        <w:pBdr>
          <w:top w:val="nil"/>
          <w:left w:val="nil"/>
          <w:bottom w:val="nil"/>
          <w:right w:val="nil"/>
          <w:between w:val="nil"/>
        </w:pBdr>
        <w:tabs>
          <w:tab w:val="left" w:pos="284"/>
        </w:tabs>
        <w:spacing w:after="0" w:line="36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Le parti concordano che:</w:t>
      </w:r>
    </w:p>
    <w:p w14:paraId="0ACAEA20" w14:textId="77777777" w:rsidR="00FC04E2" w:rsidRDefault="00000000">
      <w:pPr>
        <w:numPr>
          <w:ilvl w:val="0"/>
          <w:numId w:val="8"/>
        </w:numPr>
        <w:pBdr>
          <w:top w:val="nil"/>
          <w:left w:val="nil"/>
          <w:bottom w:val="nil"/>
          <w:right w:val="nil"/>
          <w:between w:val="nil"/>
        </w:pBdr>
        <w:spacing w:line="240" w:lineRule="auto"/>
        <w:jc w:val="both"/>
        <w:rPr>
          <w:rFonts w:ascii="Verdana" w:eastAsia="Verdana" w:hAnsi="Verdana" w:cs="Verdana"/>
          <w:color w:val="000000"/>
          <w:sz w:val="18"/>
          <w:szCs w:val="18"/>
        </w:rPr>
      </w:pPr>
      <w:r>
        <w:rPr>
          <w:rFonts w:ascii="Verdana" w:eastAsia="Verdana" w:hAnsi="Verdana" w:cs="Verdana"/>
          <w:color w:val="000000"/>
          <w:sz w:val="18"/>
          <w:szCs w:val="18"/>
        </w:rPr>
        <w:t>ogni tirocinante durante lo svolgimento del tirocinio è tenuto a svolgere le attività previste dal progetto formativo individuale e concordate con i tutor del soggetto promotore e del soggetto ospitante, osservando gli orari concordati, rispettando l’ambiente di lavoro e le esigenze di coordinamento dell’attività di tirocinio con l’attività del datore di lavoro;</w:t>
      </w:r>
    </w:p>
    <w:p w14:paraId="25849722" w14:textId="1B8EC0F0" w:rsidR="00FC04E2" w:rsidRPr="00CC0585" w:rsidRDefault="00000000">
      <w:pPr>
        <w:numPr>
          <w:ilvl w:val="0"/>
          <w:numId w:val="8"/>
        </w:numPr>
        <w:pBdr>
          <w:top w:val="nil"/>
          <w:left w:val="nil"/>
          <w:bottom w:val="nil"/>
          <w:right w:val="nil"/>
          <w:between w:val="nil"/>
        </w:pBdr>
        <w:spacing w:line="240" w:lineRule="auto"/>
        <w:jc w:val="both"/>
        <w:rPr>
          <w:rFonts w:ascii="Verdana" w:eastAsia="Verdana" w:hAnsi="Verdana" w:cs="Verdana"/>
          <w:color w:val="000000"/>
          <w:sz w:val="18"/>
          <w:szCs w:val="18"/>
        </w:rPr>
      </w:pPr>
      <w:r>
        <w:rPr>
          <w:rFonts w:ascii="Verdana" w:eastAsia="Verdana" w:hAnsi="Verdana" w:cs="Verdana"/>
          <w:color w:val="000000"/>
          <w:sz w:val="18"/>
          <w:szCs w:val="18"/>
        </w:rPr>
        <w:t>ogni tirocinante deve svolgere mansioni coerenti con le competenze da sviluppare indicate nel Progetto formativo individuale</w:t>
      </w:r>
      <w:r w:rsidRPr="00CC0585">
        <w:rPr>
          <w:rFonts w:ascii="Verdana" w:eastAsia="Verdana" w:hAnsi="Verdana" w:cs="Verdana"/>
          <w:color w:val="000000"/>
          <w:sz w:val="18"/>
          <w:szCs w:val="18"/>
        </w:rPr>
        <w:t xml:space="preserve">, </w:t>
      </w:r>
      <w:r w:rsidR="004A12E4" w:rsidRPr="00CC0585">
        <w:rPr>
          <w:rFonts w:ascii="Verdana" w:eastAsia="Verdana" w:hAnsi="Verdana" w:cs="Verdana"/>
          <w:color w:val="FF0000"/>
          <w:sz w:val="18"/>
          <w:szCs w:val="18"/>
        </w:rPr>
        <w:t>sia</w:t>
      </w:r>
      <w:r w:rsidR="004A12E4" w:rsidRPr="00CC0585">
        <w:rPr>
          <w:rFonts w:ascii="Verdana" w:eastAsia="Verdana" w:hAnsi="Verdana" w:cs="Verdana"/>
          <w:color w:val="000000"/>
          <w:sz w:val="18"/>
          <w:szCs w:val="18"/>
        </w:rPr>
        <w:t xml:space="preserve"> </w:t>
      </w:r>
      <w:r w:rsidRPr="00CC0585">
        <w:rPr>
          <w:rFonts w:ascii="Verdana" w:eastAsia="Verdana" w:hAnsi="Verdana" w:cs="Verdana"/>
          <w:color w:val="000000"/>
          <w:sz w:val="18"/>
          <w:szCs w:val="18"/>
        </w:rPr>
        <w:t xml:space="preserve">trasversali </w:t>
      </w:r>
      <w:r w:rsidR="004A12E4" w:rsidRPr="00CC0585">
        <w:rPr>
          <w:rFonts w:ascii="Verdana" w:eastAsia="Verdana" w:hAnsi="Verdana" w:cs="Verdana"/>
          <w:color w:val="FF0000"/>
          <w:sz w:val="18"/>
          <w:szCs w:val="18"/>
        </w:rPr>
        <w:t>che</w:t>
      </w:r>
      <w:r w:rsidR="00641890" w:rsidRPr="00CC0585">
        <w:rPr>
          <w:rFonts w:ascii="Verdana" w:eastAsia="Verdana" w:hAnsi="Verdana" w:cs="Verdana"/>
          <w:color w:val="FF0000"/>
          <w:sz w:val="18"/>
          <w:szCs w:val="18"/>
        </w:rPr>
        <w:t xml:space="preserve"> </w:t>
      </w:r>
      <w:r w:rsidR="004A12E4" w:rsidRPr="00CC0585">
        <w:rPr>
          <w:rFonts w:ascii="Verdana" w:eastAsia="Verdana" w:hAnsi="Verdana" w:cs="Verdana"/>
          <w:color w:val="FF0000"/>
          <w:sz w:val="18"/>
          <w:szCs w:val="18"/>
        </w:rPr>
        <w:t>[</w:t>
      </w:r>
      <w:r w:rsidR="00641890" w:rsidRPr="00CC0585">
        <w:rPr>
          <w:rFonts w:ascii="Verdana" w:eastAsia="Verdana" w:hAnsi="Verdana" w:cs="Verdana"/>
          <w:color w:val="FF0000"/>
          <w:sz w:val="18"/>
          <w:szCs w:val="18"/>
        </w:rPr>
        <w:t>eventualmente</w:t>
      </w:r>
      <w:r w:rsidR="004A12E4" w:rsidRPr="00CC0585">
        <w:rPr>
          <w:rFonts w:ascii="Verdana" w:eastAsia="Verdana" w:hAnsi="Verdana" w:cs="Verdana"/>
          <w:color w:val="FF0000"/>
          <w:sz w:val="18"/>
          <w:szCs w:val="18"/>
        </w:rPr>
        <w:t>]</w:t>
      </w:r>
      <w:r w:rsidR="00641890" w:rsidRPr="00CC0585">
        <w:rPr>
          <w:rFonts w:ascii="Verdana" w:eastAsia="Verdana" w:hAnsi="Verdana" w:cs="Verdana"/>
          <w:color w:val="FF0000"/>
          <w:sz w:val="18"/>
          <w:szCs w:val="18"/>
        </w:rPr>
        <w:t xml:space="preserve"> specifiche</w:t>
      </w:r>
      <w:r w:rsidRPr="00CC0585">
        <w:rPr>
          <w:rFonts w:ascii="Verdana" w:eastAsia="Verdana" w:hAnsi="Verdana" w:cs="Verdana"/>
          <w:color w:val="000000"/>
          <w:sz w:val="18"/>
          <w:szCs w:val="18"/>
        </w:rPr>
        <w:t xml:space="preserve"> d</w:t>
      </w:r>
      <w:r w:rsidR="004A12E4" w:rsidRPr="00CC0585">
        <w:rPr>
          <w:rFonts w:ascii="Verdana" w:eastAsia="Verdana" w:hAnsi="Verdana" w:cs="Verdana"/>
          <w:color w:val="000000"/>
          <w:sz w:val="18"/>
          <w:szCs w:val="18"/>
        </w:rPr>
        <w:t>ell’</w:t>
      </w:r>
      <w:r w:rsidRPr="00CC0585">
        <w:rPr>
          <w:rFonts w:ascii="Verdana" w:eastAsia="Verdana" w:hAnsi="Verdana" w:cs="Verdana"/>
          <w:color w:val="FF0000"/>
          <w:sz w:val="18"/>
          <w:szCs w:val="18"/>
        </w:rPr>
        <w:t>indirizzo</w:t>
      </w:r>
      <w:r w:rsidR="00641890" w:rsidRPr="00CC0585">
        <w:rPr>
          <w:rFonts w:ascii="Verdana" w:eastAsia="Verdana" w:hAnsi="Verdana" w:cs="Verdana"/>
          <w:color w:val="FF0000"/>
          <w:sz w:val="18"/>
          <w:szCs w:val="18"/>
        </w:rPr>
        <w:t xml:space="preserve"> </w:t>
      </w:r>
      <w:r w:rsidR="004A12E4" w:rsidRPr="00CC0585">
        <w:rPr>
          <w:rFonts w:ascii="Verdana" w:eastAsia="Verdana" w:hAnsi="Verdana" w:cs="Verdana"/>
          <w:color w:val="FF0000"/>
          <w:sz w:val="18"/>
          <w:szCs w:val="18"/>
        </w:rPr>
        <w:t xml:space="preserve">di studi frequentato dall’allievo, declinate </w:t>
      </w:r>
      <w:r w:rsidR="00641890" w:rsidRPr="00CC0585">
        <w:rPr>
          <w:rFonts w:ascii="Verdana" w:eastAsia="Verdana" w:hAnsi="Verdana" w:cs="Verdana"/>
          <w:color w:val="FF0000"/>
          <w:sz w:val="18"/>
          <w:szCs w:val="18"/>
        </w:rPr>
        <w:t>secondo quanto indicato nel</w:t>
      </w:r>
      <w:r w:rsidR="004A12E4" w:rsidRPr="00CC0585">
        <w:rPr>
          <w:rFonts w:ascii="Verdana" w:eastAsia="Verdana" w:hAnsi="Verdana" w:cs="Verdana"/>
          <w:color w:val="FF0000"/>
          <w:sz w:val="18"/>
          <w:szCs w:val="18"/>
        </w:rPr>
        <w:t xml:space="preserve"> proprio</w:t>
      </w:r>
      <w:r w:rsidR="00641890" w:rsidRPr="00CC0585">
        <w:rPr>
          <w:rFonts w:ascii="Verdana" w:eastAsia="Verdana" w:hAnsi="Verdana" w:cs="Verdana"/>
          <w:color w:val="FF0000"/>
          <w:sz w:val="18"/>
          <w:szCs w:val="18"/>
        </w:rPr>
        <w:t xml:space="preserve"> PEI,</w:t>
      </w:r>
      <w:r w:rsidRPr="00CC0585">
        <w:rPr>
          <w:rFonts w:ascii="Verdana" w:eastAsia="Verdana" w:hAnsi="Verdana" w:cs="Verdana"/>
          <w:color w:val="000000"/>
          <w:sz w:val="18"/>
          <w:szCs w:val="18"/>
        </w:rPr>
        <w:t xml:space="preserve"> ed in ogni caso non rientranti in quelle a rischio previste dalla normativa nazionale;</w:t>
      </w:r>
    </w:p>
    <w:p w14:paraId="6AA6AE18" w14:textId="095603C4" w:rsidR="00FC04E2" w:rsidRPr="00641890" w:rsidRDefault="00000000">
      <w:pPr>
        <w:numPr>
          <w:ilvl w:val="0"/>
          <w:numId w:val="8"/>
        </w:numPr>
        <w:pBdr>
          <w:top w:val="nil"/>
          <w:left w:val="nil"/>
          <w:bottom w:val="nil"/>
          <w:right w:val="nil"/>
          <w:between w:val="nil"/>
        </w:pBdr>
        <w:spacing w:line="240" w:lineRule="auto"/>
        <w:jc w:val="both"/>
        <w:rPr>
          <w:rFonts w:ascii="Verdana" w:eastAsia="Verdana" w:hAnsi="Verdana" w:cs="Verdana"/>
          <w:color w:val="FF0000"/>
          <w:sz w:val="18"/>
          <w:szCs w:val="18"/>
        </w:rPr>
      </w:pPr>
      <w:r>
        <w:rPr>
          <w:rFonts w:ascii="Verdana" w:eastAsia="Verdana" w:hAnsi="Verdana" w:cs="Verdana"/>
          <w:color w:val="000000"/>
          <w:sz w:val="18"/>
          <w:szCs w:val="18"/>
        </w:rPr>
        <w:t>ogni tirocinante deve rispettare le norme in materia di igiene, salute e sicurezza sui luoghi di lavoro, in applicazione di quanto appreso durante l’attività formativa erogata dal soggetto promotore ai sensi del D.lgs. 81/2008, dell’Accordo Stato Regioni del 21.12.2011 e di eventuali specifici accordi territoriali</w:t>
      </w:r>
      <w:r w:rsidR="00641890">
        <w:rPr>
          <w:rFonts w:ascii="Verdana" w:eastAsia="Verdana" w:hAnsi="Verdana" w:cs="Verdana"/>
          <w:color w:val="FF0000"/>
          <w:sz w:val="18"/>
          <w:szCs w:val="18"/>
        </w:rPr>
        <w:t>,</w:t>
      </w:r>
      <w:r w:rsidR="00641890" w:rsidRPr="00641890">
        <w:rPr>
          <w:rFonts w:ascii="Verdana" w:eastAsia="Verdana" w:hAnsi="Verdana" w:cs="Verdana"/>
          <w:color w:val="FF0000"/>
          <w:sz w:val="18"/>
          <w:szCs w:val="18"/>
        </w:rPr>
        <w:t xml:space="preserve"> secondo quanto indicato nel successiv</w:t>
      </w:r>
      <w:r w:rsidR="00514016">
        <w:rPr>
          <w:rFonts w:ascii="Verdana" w:eastAsia="Verdana" w:hAnsi="Verdana" w:cs="Verdana"/>
          <w:color w:val="FF0000"/>
          <w:sz w:val="18"/>
          <w:szCs w:val="18"/>
        </w:rPr>
        <w:t>o</w:t>
      </w:r>
      <w:r w:rsidR="00641890" w:rsidRPr="00641890">
        <w:rPr>
          <w:rFonts w:ascii="Verdana" w:eastAsia="Verdana" w:hAnsi="Verdana" w:cs="Verdana"/>
          <w:color w:val="FF0000"/>
          <w:sz w:val="18"/>
          <w:szCs w:val="18"/>
        </w:rPr>
        <w:t xml:space="preserve"> art</w:t>
      </w:r>
      <w:r w:rsidR="00641890">
        <w:rPr>
          <w:rFonts w:ascii="Verdana" w:eastAsia="Verdana" w:hAnsi="Verdana" w:cs="Verdana"/>
          <w:color w:val="FF0000"/>
          <w:sz w:val="18"/>
          <w:szCs w:val="18"/>
        </w:rPr>
        <w:t>.</w:t>
      </w:r>
      <w:r w:rsidR="00641890" w:rsidRPr="00641890">
        <w:rPr>
          <w:rFonts w:ascii="Verdana" w:eastAsia="Verdana" w:hAnsi="Verdana" w:cs="Verdana"/>
          <w:color w:val="FF0000"/>
          <w:sz w:val="18"/>
          <w:szCs w:val="18"/>
        </w:rPr>
        <w:t xml:space="preserve"> 6</w:t>
      </w:r>
      <w:r w:rsidR="00C904CB">
        <w:rPr>
          <w:rFonts w:ascii="Verdana" w:eastAsia="Verdana" w:hAnsi="Verdana" w:cs="Verdana"/>
          <w:color w:val="FF0000"/>
          <w:sz w:val="18"/>
          <w:szCs w:val="18"/>
        </w:rPr>
        <w:t>;</w:t>
      </w:r>
    </w:p>
    <w:p w14:paraId="1771B825" w14:textId="77777777" w:rsidR="00FC04E2" w:rsidRDefault="00000000">
      <w:pPr>
        <w:numPr>
          <w:ilvl w:val="0"/>
          <w:numId w:val="8"/>
        </w:numPr>
        <w:pBdr>
          <w:top w:val="nil"/>
          <w:left w:val="nil"/>
          <w:bottom w:val="nil"/>
          <w:right w:val="nil"/>
          <w:between w:val="nil"/>
        </w:pBdr>
        <w:spacing w:line="240" w:lineRule="auto"/>
        <w:jc w:val="both"/>
        <w:rPr>
          <w:rFonts w:ascii="Verdana" w:eastAsia="Verdana" w:hAnsi="Verdana" w:cs="Verdana"/>
          <w:color w:val="000000"/>
          <w:sz w:val="18"/>
          <w:szCs w:val="18"/>
        </w:rPr>
      </w:pPr>
      <w:r>
        <w:rPr>
          <w:rFonts w:ascii="Verdana" w:eastAsia="Verdana" w:hAnsi="Verdana" w:cs="Verdana"/>
          <w:color w:val="000000"/>
          <w:sz w:val="18"/>
          <w:szCs w:val="18"/>
        </w:rPr>
        <w:t>ad ogni tirocinante devono essere garantite da parte del Soggetto ospitante condizioni che portino al contenimento del rischio [ad esempio utilizzo ove necessario di DPI, divieti di accesso a luoghi o impianti pericolosi, adozione di misure igieniche quali misure standard per rischio biologico, divieto di assegnazione di lavori notturni …];</w:t>
      </w:r>
    </w:p>
    <w:p w14:paraId="00B22CBA" w14:textId="77777777" w:rsidR="00FC04E2" w:rsidRDefault="00000000">
      <w:pPr>
        <w:numPr>
          <w:ilvl w:val="0"/>
          <w:numId w:val="8"/>
        </w:numPr>
        <w:pBdr>
          <w:top w:val="nil"/>
          <w:left w:val="nil"/>
          <w:bottom w:val="nil"/>
          <w:right w:val="nil"/>
          <w:between w:val="nil"/>
        </w:pBdr>
        <w:spacing w:line="240" w:lineRule="auto"/>
        <w:jc w:val="both"/>
        <w:rPr>
          <w:rFonts w:ascii="Verdana" w:eastAsia="Verdana" w:hAnsi="Verdana" w:cs="Verdana"/>
          <w:color w:val="000000"/>
          <w:sz w:val="18"/>
          <w:szCs w:val="18"/>
        </w:rPr>
      </w:pPr>
      <w:r>
        <w:rPr>
          <w:rFonts w:ascii="Verdana" w:eastAsia="Verdana" w:hAnsi="Verdana" w:cs="Verdana"/>
          <w:color w:val="000000"/>
          <w:sz w:val="18"/>
          <w:szCs w:val="18"/>
        </w:rPr>
        <w:t>ogni tirocinante deve ottemperare agli obblighi di riservatezza per quanto attiene a dati, informazioni e conoscenze in merito ai procedimenti amministrativi e ai processi organizzativi acquisiti durante lo svolgimento del tirocinio.</w:t>
      </w:r>
    </w:p>
    <w:p w14:paraId="4E6A8169" w14:textId="77777777" w:rsidR="00FC04E2" w:rsidRDefault="00000000">
      <w:pPr>
        <w:numPr>
          <w:ilvl w:val="0"/>
          <w:numId w:val="1"/>
        </w:numPr>
        <w:pBdr>
          <w:top w:val="nil"/>
          <w:left w:val="nil"/>
          <w:bottom w:val="nil"/>
          <w:right w:val="nil"/>
          <w:between w:val="nil"/>
        </w:pBdr>
        <w:tabs>
          <w:tab w:val="left" w:pos="284"/>
        </w:tabs>
        <w:spacing w:before="120" w:after="28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Al termine di ogni tirocinio il soggetto promotore rilascia al tirocinante le attestazioni previste dall’Istituzione scolastica.</w:t>
      </w:r>
    </w:p>
    <w:p w14:paraId="66F36891" w14:textId="77777777" w:rsidR="00FC04E2" w:rsidRDefault="00FC04E2">
      <w:pPr>
        <w:pBdr>
          <w:top w:val="nil"/>
          <w:left w:val="nil"/>
          <w:bottom w:val="nil"/>
          <w:right w:val="nil"/>
          <w:between w:val="nil"/>
        </w:pBdr>
        <w:tabs>
          <w:tab w:val="left" w:pos="284"/>
        </w:tabs>
        <w:spacing w:after="0" w:line="240" w:lineRule="auto"/>
        <w:ind w:left="284"/>
        <w:jc w:val="both"/>
        <w:rPr>
          <w:rFonts w:ascii="Verdana" w:eastAsia="Verdana" w:hAnsi="Verdana" w:cs="Verdana"/>
          <w:color w:val="000000"/>
          <w:sz w:val="18"/>
          <w:szCs w:val="18"/>
        </w:rPr>
      </w:pPr>
    </w:p>
    <w:p w14:paraId="22FF7CA9"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3E5E2E25" w14:textId="77777777" w:rsidR="00FC04E2" w:rsidRDefault="00000000">
      <w:pPr>
        <w:tabs>
          <w:tab w:val="left" w:pos="8931"/>
        </w:tabs>
        <w:spacing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ARTICOLO 5</w:t>
      </w:r>
    </w:p>
    <w:p w14:paraId="3E1D179C" w14:textId="77777777" w:rsidR="00FC04E2" w:rsidRDefault="00000000" w:rsidP="00DE5D74">
      <w:pPr>
        <w:tabs>
          <w:tab w:val="left" w:pos="8931"/>
        </w:tabs>
        <w:spacing w:after="12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garanzie assicurative e comunicazioni obbligatorie</w:t>
      </w:r>
    </w:p>
    <w:p w14:paraId="7D1F9129" w14:textId="77777777" w:rsidR="00FC04E2" w:rsidRDefault="00FC04E2" w:rsidP="00DE5D74">
      <w:pPr>
        <w:tabs>
          <w:tab w:val="left" w:pos="8931"/>
        </w:tabs>
        <w:spacing w:after="120" w:line="240" w:lineRule="auto"/>
        <w:jc w:val="center"/>
        <w:rPr>
          <w:rFonts w:ascii="Verdana" w:eastAsia="Verdana" w:hAnsi="Verdana" w:cs="Verdana"/>
          <w:b/>
          <w:color w:val="000000"/>
          <w:sz w:val="18"/>
          <w:szCs w:val="18"/>
        </w:rPr>
      </w:pPr>
    </w:p>
    <w:p w14:paraId="3F10DBC3" w14:textId="77777777" w:rsidR="00FC04E2" w:rsidRDefault="00000000">
      <w:pPr>
        <w:numPr>
          <w:ilvl w:val="0"/>
          <w:numId w:val="7"/>
        </w:numPr>
        <w:pBdr>
          <w:top w:val="nil"/>
          <w:left w:val="nil"/>
          <w:bottom w:val="nil"/>
          <w:right w:val="nil"/>
          <w:between w:val="nil"/>
        </w:pBdr>
        <w:tabs>
          <w:tab w:val="left" w:pos="284"/>
        </w:tabs>
        <w:spacing w:before="120" w:line="36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Il tirocinante è assicurato:</w:t>
      </w:r>
    </w:p>
    <w:p w14:paraId="04CBAA13" w14:textId="77777777" w:rsidR="00FC04E2" w:rsidRDefault="00000000">
      <w:pPr>
        <w:numPr>
          <w:ilvl w:val="0"/>
          <w:numId w:val="3"/>
        </w:numPr>
        <w:pBdr>
          <w:top w:val="nil"/>
          <w:left w:val="nil"/>
          <w:bottom w:val="nil"/>
          <w:right w:val="nil"/>
          <w:between w:val="nil"/>
        </w:pBdr>
        <w:tabs>
          <w:tab w:val="left" w:pos="284"/>
        </w:tabs>
        <w:spacing w:line="240" w:lineRule="auto"/>
        <w:ind w:hanging="360"/>
        <w:jc w:val="both"/>
        <w:rPr>
          <w:rFonts w:ascii="Verdana" w:eastAsia="Verdana" w:hAnsi="Verdana" w:cs="Verdana"/>
          <w:color w:val="000000"/>
          <w:sz w:val="18"/>
          <w:szCs w:val="18"/>
        </w:rPr>
      </w:pPr>
      <w:r>
        <w:rPr>
          <w:rFonts w:ascii="Verdana" w:eastAsia="Verdana" w:hAnsi="Verdana" w:cs="Verdana"/>
          <w:color w:val="000000"/>
          <w:sz w:val="18"/>
          <w:szCs w:val="18"/>
        </w:rPr>
        <w:t>presso l’Istituto Nazionale per l’assicurazione contro gli infortuni sul lavoro e le malattie professionali per conto dello Stato</w:t>
      </w:r>
      <w:r>
        <w:rPr>
          <w:rFonts w:ascii="Verdana" w:eastAsia="Verdana" w:hAnsi="Verdana" w:cs="Verdana"/>
          <w:i/>
          <w:color w:val="000000"/>
          <w:sz w:val="18"/>
          <w:szCs w:val="18"/>
        </w:rPr>
        <w:t xml:space="preserve"> </w:t>
      </w:r>
      <w:r>
        <w:rPr>
          <w:rFonts w:ascii="Verdana" w:eastAsia="Verdana" w:hAnsi="Verdana" w:cs="Verdana"/>
          <w:color w:val="000000"/>
          <w:sz w:val="18"/>
          <w:szCs w:val="18"/>
        </w:rPr>
        <w:t>DPR 1124/65, artt. 127 e 190 integrato da art 18 del decreto lavoro.</w:t>
      </w:r>
    </w:p>
    <w:p w14:paraId="14485367" w14:textId="77777777" w:rsidR="00FC04E2" w:rsidRDefault="00000000">
      <w:pPr>
        <w:numPr>
          <w:ilvl w:val="0"/>
          <w:numId w:val="3"/>
        </w:numPr>
        <w:pBdr>
          <w:top w:val="nil"/>
          <w:left w:val="nil"/>
          <w:bottom w:val="nil"/>
          <w:right w:val="nil"/>
          <w:between w:val="nil"/>
        </w:pBdr>
        <w:tabs>
          <w:tab w:val="left" w:pos="284"/>
        </w:tabs>
        <w:spacing w:line="240" w:lineRule="auto"/>
        <w:ind w:hanging="360"/>
        <w:jc w:val="both"/>
        <w:rPr>
          <w:rFonts w:ascii="Verdana" w:eastAsia="Verdana" w:hAnsi="Verdana" w:cs="Verdana"/>
          <w:color w:val="000000"/>
          <w:sz w:val="18"/>
          <w:szCs w:val="18"/>
        </w:rPr>
      </w:pPr>
      <w:r>
        <w:rPr>
          <w:rFonts w:ascii="Verdana" w:eastAsia="Verdana" w:hAnsi="Verdana" w:cs="Verdana"/>
          <w:color w:val="000000"/>
          <w:sz w:val="18"/>
          <w:szCs w:val="18"/>
        </w:rPr>
        <w:t>presso idonea compagnia assicurativa per la responsabilità civile verso terzi</w:t>
      </w:r>
      <w:r>
        <w:rPr>
          <w:rFonts w:ascii="Verdana" w:eastAsia="Verdana" w:hAnsi="Verdana" w:cs="Verdana"/>
          <w:color w:val="000000"/>
          <w:sz w:val="18"/>
          <w:szCs w:val="18"/>
          <w:vertAlign w:val="superscript"/>
        </w:rPr>
        <w:footnoteReference w:id="1"/>
      </w:r>
      <w:r>
        <w:rPr>
          <w:rFonts w:ascii="Verdana" w:eastAsia="Verdana" w:hAnsi="Verdana" w:cs="Verdana"/>
          <w:color w:val="000000"/>
          <w:sz w:val="18"/>
          <w:szCs w:val="18"/>
        </w:rPr>
        <w:t xml:space="preserve"> </w:t>
      </w:r>
    </w:p>
    <w:p w14:paraId="35B4483F" w14:textId="77777777" w:rsidR="00FC04E2" w:rsidRDefault="00000000">
      <w:pPr>
        <w:numPr>
          <w:ilvl w:val="0"/>
          <w:numId w:val="7"/>
        </w:numPr>
        <w:pBdr>
          <w:top w:val="nil"/>
          <w:left w:val="nil"/>
          <w:bottom w:val="nil"/>
          <w:right w:val="nil"/>
          <w:between w:val="nil"/>
        </w:pBdr>
        <w:tabs>
          <w:tab w:val="left" w:pos="284"/>
        </w:tabs>
        <w:spacing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lastRenderedPageBreak/>
        <w:t>Le coperture assicurative riguardano anche le attività eventualmente svolte dal tirocinante al di fuori della sede operativa del soggetto ospitante SE PREVISTE nel progetto formativo individuale.</w:t>
      </w:r>
    </w:p>
    <w:p w14:paraId="179DB09D" w14:textId="77777777" w:rsidR="00FC04E2" w:rsidRDefault="00FC04E2" w:rsidP="00DE5D74">
      <w:pPr>
        <w:tabs>
          <w:tab w:val="left" w:pos="8931"/>
        </w:tabs>
        <w:spacing w:before="120" w:after="0" w:line="240" w:lineRule="auto"/>
        <w:rPr>
          <w:rFonts w:ascii="Verdana" w:eastAsia="Verdana" w:hAnsi="Verdana" w:cs="Verdana"/>
          <w:b/>
          <w:color w:val="000000"/>
          <w:sz w:val="18"/>
          <w:szCs w:val="18"/>
        </w:rPr>
      </w:pPr>
    </w:p>
    <w:p w14:paraId="178D438A" w14:textId="77777777" w:rsidR="00FC04E2" w:rsidRDefault="00000000">
      <w:pPr>
        <w:tabs>
          <w:tab w:val="left" w:pos="8931"/>
        </w:tabs>
        <w:spacing w:before="120"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ARTICOLO 6</w:t>
      </w:r>
    </w:p>
    <w:p w14:paraId="2164CA12"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misure in materia di tutela della salute e sicurezza nei luoghi di lavoro</w:t>
      </w:r>
    </w:p>
    <w:p w14:paraId="32A8CC36" w14:textId="77777777" w:rsidR="00FC04E2" w:rsidRDefault="00FC04E2">
      <w:pPr>
        <w:tabs>
          <w:tab w:val="left" w:pos="8931"/>
        </w:tabs>
        <w:spacing w:after="0" w:line="240" w:lineRule="auto"/>
        <w:jc w:val="center"/>
        <w:rPr>
          <w:rFonts w:ascii="Verdana" w:eastAsia="Verdana" w:hAnsi="Verdana" w:cs="Verdana"/>
          <w:b/>
          <w:smallCaps/>
          <w:color w:val="000000"/>
          <w:sz w:val="18"/>
          <w:szCs w:val="18"/>
        </w:rPr>
      </w:pPr>
    </w:p>
    <w:p w14:paraId="10AF0BE3" w14:textId="77777777" w:rsidR="00FC04E2" w:rsidRDefault="00FC04E2">
      <w:pPr>
        <w:tabs>
          <w:tab w:val="left" w:pos="8931"/>
        </w:tabs>
        <w:spacing w:after="0" w:line="240" w:lineRule="auto"/>
        <w:jc w:val="both"/>
        <w:rPr>
          <w:rFonts w:ascii="Verdana" w:eastAsia="Verdana" w:hAnsi="Verdana" w:cs="Verdana"/>
          <w:color w:val="000000"/>
          <w:sz w:val="18"/>
          <w:szCs w:val="18"/>
        </w:rPr>
      </w:pPr>
    </w:p>
    <w:p w14:paraId="73B9CF08" w14:textId="77777777" w:rsidR="00FC04E2" w:rsidRDefault="00000000">
      <w:pPr>
        <w:widowControl w:val="0"/>
        <w:numPr>
          <w:ilvl w:val="0"/>
          <w:numId w:val="2"/>
        </w:numPr>
        <w:pBdr>
          <w:top w:val="nil"/>
          <w:left w:val="nil"/>
          <w:bottom w:val="nil"/>
          <w:right w:val="nil"/>
          <w:between w:val="nil"/>
        </w:pBdr>
        <w:spacing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 xml:space="preserve">Ai fini dell’applicazione dell’articolo 18 del D.lgs. 81/2008 </w:t>
      </w:r>
    </w:p>
    <w:p w14:paraId="3A4852A1" w14:textId="77777777" w:rsidR="00FC04E2" w:rsidRDefault="00FC04E2">
      <w:pPr>
        <w:widowControl w:val="0"/>
        <w:pBdr>
          <w:top w:val="nil"/>
          <w:left w:val="nil"/>
          <w:bottom w:val="nil"/>
          <w:right w:val="nil"/>
          <w:between w:val="nil"/>
        </w:pBdr>
        <w:spacing w:after="0" w:line="240" w:lineRule="auto"/>
        <w:ind w:left="284"/>
        <w:jc w:val="both"/>
        <w:rPr>
          <w:rFonts w:ascii="Verdana" w:eastAsia="Verdana" w:hAnsi="Verdana" w:cs="Verdana"/>
          <w:color w:val="000000"/>
          <w:sz w:val="18"/>
          <w:szCs w:val="18"/>
        </w:rPr>
      </w:pPr>
    </w:p>
    <w:p w14:paraId="0396B38C" w14:textId="77777777" w:rsidR="00FC04E2" w:rsidRDefault="00000000">
      <w:pPr>
        <w:widowControl w:val="0"/>
        <w:numPr>
          <w:ilvl w:val="1"/>
          <w:numId w:val="2"/>
        </w:numPr>
        <w:pBdr>
          <w:top w:val="nil"/>
          <w:left w:val="nil"/>
          <w:bottom w:val="nil"/>
          <w:right w:val="nil"/>
          <w:between w:val="nil"/>
        </w:pBdr>
        <w:spacing w:line="240" w:lineRule="auto"/>
        <w:ind w:left="709"/>
        <w:jc w:val="both"/>
        <w:rPr>
          <w:rFonts w:ascii="Verdana" w:eastAsia="Verdana" w:hAnsi="Verdana" w:cs="Verdana"/>
          <w:color w:val="000000"/>
          <w:sz w:val="18"/>
          <w:szCs w:val="18"/>
        </w:rPr>
      </w:pPr>
      <w:r>
        <w:rPr>
          <w:rFonts w:ascii="Verdana" w:eastAsia="Verdana" w:hAnsi="Verdana" w:cs="Verdana"/>
          <w:color w:val="000000"/>
          <w:sz w:val="18"/>
          <w:szCs w:val="18"/>
        </w:rPr>
        <w:t>il soggetto promotore si fa carico dei seguenti obblighi:</w:t>
      </w:r>
    </w:p>
    <w:p w14:paraId="4772B928" w14:textId="77777777" w:rsidR="00FC04E2" w:rsidRDefault="00000000">
      <w:pPr>
        <w:widowControl w:val="0"/>
        <w:numPr>
          <w:ilvl w:val="1"/>
          <w:numId w:val="13"/>
        </w:numPr>
        <w:pBdr>
          <w:top w:val="nil"/>
          <w:left w:val="nil"/>
          <w:bottom w:val="nil"/>
          <w:right w:val="nil"/>
          <w:between w:val="nil"/>
        </w:pBdr>
        <w:tabs>
          <w:tab w:val="left" w:pos="1134"/>
        </w:tabs>
        <w:spacing w:line="240" w:lineRule="auto"/>
        <w:ind w:left="1134"/>
        <w:jc w:val="both"/>
        <w:rPr>
          <w:rFonts w:ascii="Verdana" w:eastAsia="Verdana" w:hAnsi="Verdana" w:cs="Verdana"/>
          <w:color w:val="000000"/>
          <w:sz w:val="18"/>
          <w:szCs w:val="18"/>
        </w:rPr>
      </w:pPr>
      <w:r>
        <w:rPr>
          <w:rFonts w:ascii="Verdana" w:eastAsia="Verdana" w:hAnsi="Verdana" w:cs="Verdana"/>
          <w:color w:val="000000"/>
          <w:sz w:val="18"/>
          <w:szCs w:val="18"/>
        </w:rPr>
        <w:t>tener conto delle capacità e delle condizioni della struttura ospitante, in rapporto alla salute e sicurezza degli studenti impegnati nelle attività di tirocinio/PCTO;</w:t>
      </w:r>
    </w:p>
    <w:p w14:paraId="17360F52" w14:textId="77777777" w:rsidR="00FC04E2" w:rsidRDefault="00000000">
      <w:pPr>
        <w:widowControl w:val="0"/>
        <w:numPr>
          <w:ilvl w:val="1"/>
          <w:numId w:val="13"/>
        </w:numPr>
        <w:pBdr>
          <w:top w:val="nil"/>
          <w:left w:val="nil"/>
          <w:bottom w:val="nil"/>
          <w:right w:val="nil"/>
          <w:between w:val="nil"/>
        </w:pBdr>
        <w:tabs>
          <w:tab w:val="left" w:pos="1134"/>
        </w:tabs>
        <w:spacing w:line="240" w:lineRule="auto"/>
        <w:ind w:left="1134"/>
        <w:jc w:val="both"/>
        <w:rPr>
          <w:rFonts w:ascii="Verdana" w:eastAsia="Verdana" w:hAnsi="Verdana" w:cs="Verdana"/>
          <w:color w:val="000000"/>
          <w:sz w:val="18"/>
          <w:szCs w:val="18"/>
        </w:rPr>
      </w:pPr>
      <w:r>
        <w:rPr>
          <w:rFonts w:ascii="Verdana" w:eastAsia="Verdana" w:hAnsi="Verdana" w:cs="Verdana"/>
          <w:color w:val="000000"/>
          <w:sz w:val="18"/>
          <w:szCs w:val="18"/>
        </w:rPr>
        <w:t>informare/formare lo studente in materia di norme relative a igiene, sicurezza e salute sui luoghi di lavoro, con particolare riguardo agli obblighi dello studente come previsti nell’</w:t>
      </w:r>
      <w:r>
        <w:rPr>
          <w:rFonts w:ascii="Verdana" w:eastAsia="Verdana" w:hAnsi="Verdana" w:cs="Verdana"/>
          <w:sz w:val="18"/>
          <w:szCs w:val="18"/>
        </w:rPr>
        <w:t xml:space="preserve"> </w:t>
      </w:r>
      <w:r>
        <w:rPr>
          <w:rFonts w:ascii="Verdana" w:eastAsia="Verdana" w:hAnsi="Verdana" w:cs="Verdana"/>
          <w:color w:val="000000"/>
          <w:sz w:val="18"/>
          <w:szCs w:val="18"/>
        </w:rPr>
        <w:t>art. 20 D.lgs. 81/2008;</w:t>
      </w:r>
    </w:p>
    <w:p w14:paraId="6670D82D" w14:textId="44F8151B" w:rsidR="008312DD" w:rsidRDefault="008312DD" w:rsidP="008312DD">
      <w:pPr>
        <w:widowControl w:val="0"/>
        <w:pBdr>
          <w:top w:val="nil"/>
          <w:left w:val="nil"/>
          <w:bottom w:val="nil"/>
          <w:right w:val="nil"/>
          <w:between w:val="nil"/>
        </w:pBdr>
        <w:tabs>
          <w:tab w:val="left" w:pos="1134"/>
        </w:tabs>
        <w:spacing w:line="240" w:lineRule="auto"/>
        <w:jc w:val="both"/>
        <w:rPr>
          <w:rFonts w:ascii="Verdana" w:eastAsia="Verdana" w:hAnsi="Verdana" w:cs="Verdana"/>
          <w:color w:val="FF0000"/>
          <w:sz w:val="18"/>
          <w:szCs w:val="18"/>
        </w:rPr>
      </w:pPr>
      <w:r w:rsidRPr="00CC0585">
        <w:rPr>
          <w:rFonts w:ascii="Verdana" w:eastAsia="Verdana" w:hAnsi="Verdana" w:cs="Verdana"/>
          <w:color w:val="FF0000"/>
          <w:sz w:val="18"/>
          <w:szCs w:val="18"/>
        </w:rPr>
        <w:t>Per gli studenti che seguono un percorso educativo differenziato</w:t>
      </w:r>
      <w:r w:rsidR="005B1531" w:rsidRPr="00CC0585">
        <w:rPr>
          <w:rFonts w:ascii="Verdana" w:eastAsia="Verdana" w:hAnsi="Verdana" w:cs="Verdana"/>
          <w:color w:val="FF0000"/>
          <w:sz w:val="18"/>
          <w:szCs w:val="18"/>
        </w:rPr>
        <w:t xml:space="preserve"> e</w:t>
      </w:r>
      <w:r w:rsidRPr="00CC0585">
        <w:rPr>
          <w:rFonts w:ascii="Verdana" w:eastAsia="Verdana" w:hAnsi="Verdana" w:cs="Verdana"/>
          <w:color w:val="FF0000"/>
          <w:sz w:val="18"/>
          <w:szCs w:val="18"/>
        </w:rPr>
        <w:t xml:space="preserve"> che non hanno possibilità di acquisire tutte le competenze in materia di salute e sicurezza sul lavoro previste dalla normativa, la formazione deve essere coerente con il percorso formativo programmato e inserito nello specifico PEI dal Consiglio di classe.  </w:t>
      </w:r>
      <w:r w:rsidR="005B1531" w:rsidRPr="00CC0585">
        <w:rPr>
          <w:rFonts w:ascii="Verdana" w:eastAsia="Verdana" w:hAnsi="Verdana" w:cs="Verdana"/>
          <w:color w:val="FF0000"/>
          <w:sz w:val="18"/>
          <w:szCs w:val="18"/>
        </w:rPr>
        <w:t>Essa</w:t>
      </w:r>
      <w:r w:rsidRPr="00CC0585">
        <w:rPr>
          <w:rFonts w:ascii="Verdana" w:eastAsia="Verdana" w:hAnsi="Verdana" w:cs="Verdana"/>
          <w:color w:val="FF0000"/>
          <w:sz w:val="18"/>
          <w:szCs w:val="18"/>
        </w:rPr>
        <w:t xml:space="preserve"> deve essere prevalentemente finalizzata all’individuazione delle figure preposte alla gestione delle attività </w:t>
      </w:r>
      <w:r w:rsidR="004E51B0" w:rsidRPr="00CC0585">
        <w:rPr>
          <w:rFonts w:ascii="Verdana" w:eastAsia="Verdana" w:hAnsi="Verdana" w:cs="Verdana"/>
          <w:color w:val="FF0000"/>
          <w:sz w:val="18"/>
          <w:szCs w:val="18"/>
        </w:rPr>
        <w:t>del soggetto ospitante</w:t>
      </w:r>
      <w:r w:rsidRPr="00CC0585">
        <w:rPr>
          <w:rFonts w:ascii="Verdana" w:eastAsia="Verdana" w:hAnsi="Verdana" w:cs="Verdana"/>
          <w:color w:val="FF0000"/>
          <w:sz w:val="18"/>
          <w:szCs w:val="18"/>
        </w:rPr>
        <w:t xml:space="preserve"> ed alla comprensione delle procedure di prevenzione dei pericoli e dei rischi insiti nell’attività di PCTO, in funzione dello sviluppo dell’autonomia del tirocinante</w:t>
      </w:r>
      <w:r w:rsidR="00514016" w:rsidRPr="00CC0585">
        <w:rPr>
          <w:rFonts w:ascii="Verdana" w:eastAsia="Verdana" w:hAnsi="Verdana" w:cs="Verdana"/>
          <w:color w:val="FF0000"/>
          <w:sz w:val="18"/>
          <w:szCs w:val="18"/>
        </w:rPr>
        <w:t>.</w:t>
      </w:r>
    </w:p>
    <w:p w14:paraId="0FF683D3" w14:textId="143593B9" w:rsidR="00FC04E2" w:rsidRDefault="00000000" w:rsidP="008312DD">
      <w:pPr>
        <w:widowControl w:val="0"/>
        <w:pBdr>
          <w:top w:val="nil"/>
          <w:left w:val="nil"/>
          <w:bottom w:val="nil"/>
          <w:right w:val="nil"/>
          <w:between w:val="nil"/>
        </w:pBdr>
        <w:tabs>
          <w:tab w:val="left" w:pos="1134"/>
        </w:tabs>
        <w:spacing w:line="240" w:lineRule="auto"/>
        <w:jc w:val="both"/>
        <w:rPr>
          <w:rFonts w:ascii="Verdana" w:eastAsia="Verdana" w:hAnsi="Verdana" w:cs="Verdana"/>
          <w:color w:val="000000"/>
          <w:sz w:val="18"/>
          <w:szCs w:val="18"/>
        </w:rPr>
      </w:pPr>
      <w:r>
        <w:rPr>
          <w:rFonts w:ascii="Verdana" w:eastAsia="Verdana" w:hAnsi="Verdana" w:cs="Verdana"/>
          <w:color w:val="000000"/>
          <w:sz w:val="18"/>
          <w:szCs w:val="18"/>
        </w:rPr>
        <w:t>il soggetto ospitante si impegna a:</w:t>
      </w:r>
    </w:p>
    <w:p w14:paraId="7F2BF09E" w14:textId="77777777" w:rsidR="00FC04E2" w:rsidRDefault="00000000">
      <w:pPr>
        <w:widowControl w:val="0"/>
        <w:numPr>
          <w:ilvl w:val="0"/>
          <w:numId w:val="14"/>
        </w:numPr>
        <w:pBdr>
          <w:top w:val="nil"/>
          <w:left w:val="nil"/>
          <w:bottom w:val="nil"/>
          <w:right w:val="nil"/>
          <w:between w:val="nil"/>
        </w:pBdr>
        <w:tabs>
          <w:tab w:val="left" w:pos="1134"/>
        </w:tabs>
        <w:spacing w:before="240" w:after="0" w:line="240" w:lineRule="auto"/>
        <w:ind w:left="1134"/>
        <w:jc w:val="both"/>
        <w:rPr>
          <w:rFonts w:ascii="Verdana" w:eastAsia="Verdana" w:hAnsi="Verdana" w:cs="Verdana"/>
          <w:color w:val="000000"/>
          <w:sz w:val="18"/>
          <w:szCs w:val="18"/>
        </w:rPr>
      </w:pPr>
      <w:r>
        <w:rPr>
          <w:rFonts w:ascii="Verdana" w:eastAsia="Verdana" w:hAnsi="Verdana" w:cs="Verdana"/>
          <w:color w:val="000000"/>
          <w:sz w:val="18"/>
          <w:szCs w:val="18"/>
        </w:rPr>
        <w:t>rispettare le norme antinfortunistiche e di igiene sul lavoro;</w:t>
      </w:r>
    </w:p>
    <w:p w14:paraId="53BADBBA" w14:textId="2AC7BF1F" w:rsidR="00FC04E2" w:rsidRPr="008312DD" w:rsidRDefault="00000000">
      <w:pPr>
        <w:widowControl w:val="0"/>
        <w:numPr>
          <w:ilvl w:val="0"/>
          <w:numId w:val="14"/>
        </w:numPr>
        <w:pBdr>
          <w:top w:val="nil"/>
          <w:left w:val="nil"/>
          <w:bottom w:val="nil"/>
          <w:right w:val="nil"/>
          <w:between w:val="nil"/>
        </w:pBdr>
        <w:tabs>
          <w:tab w:val="left" w:pos="1134"/>
        </w:tabs>
        <w:spacing w:before="240" w:after="0" w:line="240" w:lineRule="auto"/>
        <w:ind w:left="1134"/>
        <w:jc w:val="both"/>
        <w:rPr>
          <w:rFonts w:ascii="Verdana" w:eastAsia="Verdana" w:hAnsi="Verdana" w:cs="Verdana"/>
          <w:color w:val="FF0000"/>
          <w:sz w:val="18"/>
          <w:szCs w:val="18"/>
        </w:rPr>
      </w:pPr>
      <w:r>
        <w:rPr>
          <w:rFonts w:ascii="Verdana" w:eastAsia="Verdana" w:hAnsi="Verdana" w:cs="Verdana"/>
          <w:color w:val="000000"/>
          <w:sz w:val="18"/>
          <w:szCs w:val="18"/>
        </w:rPr>
        <w:t xml:space="preserve">garantire allo studente/agli studenti coinvolti nel percorso, per il tramite del tutor della struttura ospitante, l’assistenza e la formazione necessarie in termini di salute e sicurezza sui luoghi di lavoro relativi al contesto specifico e formazione e assistenza integrative rispetto alla formazione già erogata dal soggetto </w:t>
      </w:r>
      <w:r w:rsidRPr="008312DD">
        <w:rPr>
          <w:rFonts w:ascii="Verdana" w:eastAsia="Verdana" w:hAnsi="Verdana" w:cs="Verdana"/>
          <w:color w:val="FF0000"/>
          <w:sz w:val="18"/>
          <w:szCs w:val="18"/>
        </w:rPr>
        <w:t>promotore</w:t>
      </w:r>
      <w:r w:rsidR="0028438F">
        <w:rPr>
          <w:rFonts w:ascii="Verdana" w:eastAsia="Verdana" w:hAnsi="Verdana" w:cs="Verdana"/>
          <w:color w:val="FF0000"/>
          <w:sz w:val="18"/>
          <w:szCs w:val="18"/>
        </w:rPr>
        <w:t xml:space="preserve"> </w:t>
      </w:r>
    </w:p>
    <w:p w14:paraId="428C5200" w14:textId="77777777" w:rsidR="00FC04E2" w:rsidRDefault="00000000">
      <w:pPr>
        <w:widowControl w:val="0"/>
        <w:numPr>
          <w:ilvl w:val="0"/>
          <w:numId w:val="14"/>
        </w:numPr>
        <w:pBdr>
          <w:top w:val="nil"/>
          <w:left w:val="nil"/>
          <w:bottom w:val="nil"/>
          <w:right w:val="nil"/>
          <w:between w:val="nil"/>
        </w:pBdr>
        <w:tabs>
          <w:tab w:val="left" w:pos="1134"/>
        </w:tabs>
        <w:spacing w:before="240" w:after="0" w:line="240" w:lineRule="auto"/>
        <w:ind w:left="1134"/>
        <w:jc w:val="both"/>
        <w:rPr>
          <w:rFonts w:ascii="Verdana" w:eastAsia="Verdana" w:hAnsi="Verdana" w:cs="Verdana"/>
          <w:color w:val="000000"/>
          <w:sz w:val="18"/>
          <w:szCs w:val="18"/>
        </w:rPr>
      </w:pPr>
      <w:r>
        <w:rPr>
          <w:rFonts w:ascii="Verdana" w:eastAsia="Verdana" w:hAnsi="Verdana" w:cs="Verdana"/>
          <w:color w:val="000000"/>
          <w:sz w:val="18"/>
          <w:szCs w:val="18"/>
        </w:rPr>
        <w:t>informare tempestivamente il soggetto promotore di qualsiasi incidente accada allo studente;</w:t>
      </w:r>
    </w:p>
    <w:p w14:paraId="1C32A544" w14:textId="77777777" w:rsidR="00FC04E2" w:rsidRDefault="00000000">
      <w:pPr>
        <w:widowControl w:val="0"/>
        <w:numPr>
          <w:ilvl w:val="0"/>
          <w:numId w:val="14"/>
        </w:numPr>
        <w:pBdr>
          <w:top w:val="nil"/>
          <w:left w:val="nil"/>
          <w:bottom w:val="nil"/>
          <w:right w:val="nil"/>
          <w:between w:val="nil"/>
        </w:pBdr>
        <w:tabs>
          <w:tab w:val="left" w:pos="1134"/>
        </w:tabs>
        <w:spacing w:before="240" w:after="0" w:line="240" w:lineRule="auto"/>
        <w:ind w:left="1134"/>
        <w:jc w:val="both"/>
        <w:rPr>
          <w:rFonts w:ascii="Verdana" w:eastAsia="Verdana" w:hAnsi="Verdana" w:cs="Verdana"/>
          <w:color w:val="000000"/>
          <w:sz w:val="18"/>
          <w:szCs w:val="18"/>
        </w:rPr>
      </w:pPr>
      <w:r>
        <w:rPr>
          <w:rFonts w:ascii="Verdana" w:eastAsia="Verdana" w:hAnsi="Verdana" w:cs="Verdana"/>
          <w:color w:val="000000"/>
          <w:sz w:val="18"/>
          <w:szCs w:val="18"/>
        </w:rPr>
        <w:t>individuare il tutor esterno in un soggetto che sia competente e adeguatamente formato in materia di sicurezza e salute nei luoghi di lavoro o che si avvalga di professionalità adeguate in materia (es. RSPP);</w:t>
      </w:r>
    </w:p>
    <w:p w14:paraId="5DFADE52" w14:textId="77777777" w:rsidR="00FC04E2" w:rsidRDefault="00FC04E2">
      <w:pPr>
        <w:widowControl w:val="0"/>
        <w:pBdr>
          <w:top w:val="nil"/>
          <w:left w:val="nil"/>
          <w:bottom w:val="nil"/>
          <w:right w:val="nil"/>
          <w:between w:val="nil"/>
        </w:pBdr>
        <w:tabs>
          <w:tab w:val="left" w:pos="1134"/>
        </w:tabs>
        <w:spacing w:after="0" w:line="240" w:lineRule="auto"/>
        <w:ind w:left="1134"/>
        <w:jc w:val="both"/>
        <w:rPr>
          <w:rFonts w:ascii="Verdana" w:eastAsia="Verdana" w:hAnsi="Verdana" w:cs="Verdana"/>
          <w:color w:val="000000"/>
          <w:sz w:val="18"/>
          <w:szCs w:val="18"/>
        </w:rPr>
      </w:pPr>
    </w:p>
    <w:p w14:paraId="7C2FC79A" w14:textId="39D84B5B" w:rsidR="00FC04E2" w:rsidRDefault="00000000">
      <w:pPr>
        <w:numPr>
          <w:ilvl w:val="0"/>
          <w:numId w:val="5"/>
        </w:numPr>
        <w:pBdr>
          <w:top w:val="nil"/>
          <w:left w:val="nil"/>
          <w:bottom w:val="nil"/>
          <w:right w:val="nil"/>
          <w:between w:val="nil"/>
        </w:pBdr>
        <w:tabs>
          <w:tab w:val="left" w:pos="8931"/>
        </w:tabs>
        <w:spacing w:after="0" w:line="240" w:lineRule="auto"/>
        <w:jc w:val="both"/>
        <w:rPr>
          <w:rFonts w:ascii="Verdana" w:eastAsia="Verdana" w:hAnsi="Verdana" w:cs="Verdana"/>
          <w:color w:val="000000"/>
          <w:sz w:val="18"/>
          <w:szCs w:val="18"/>
        </w:rPr>
      </w:pPr>
      <w:r>
        <w:rPr>
          <w:rFonts w:ascii="Verdana" w:eastAsia="Verdana" w:hAnsi="Verdana" w:cs="Verdana"/>
          <w:color w:val="000000"/>
          <w:sz w:val="18"/>
          <w:szCs w:val="18"/>
        </w:rPr>
        <w:t xml:space="preserve">Preso atto che ai sensi dell’art. 2 comma 1 lett. a) del D.lgs. 81/2008 “Testo Unico sulla salute e sicurezza sul lavoro”, il tirocinante, ai fini ed agli effetti delle disposizioni dello stesso decreto legislativo, deve essere inteso come “lavoratore”, le parti si impegnano a farsi carico delle misure di tutela e degli obblighi stabiliti dalla normativa </w:t>
      </w:r>
      <w:r w:rsidR="0028438F" w:rsidRPr="0028438F">
        <w:rPr>
          <w:rFonts w:ascii="Verdana" w:eastAsia="Verdana" w:hAnsi="Verdana" w:cs="Verdana"/>
          <w:color w:val="FF0000"/>
          <w:sz w:val="18"/>
          <w:szCs w:val="18"/>
        </w:rPr>
        <w:t>secondo quanto indicato nel</w:t>
      </w:r>
      <w:r w:rsidR="00514016">
        <w:rPr>
          <w:rFonts w:ascii="Verdana" w:eastAsia="Verdana" w:hAnsi="Verdana" w:cs="Verdana"/>
          <w:color w:val="FF0000"/>
          <w:sz w:val="18"/>
          <w:szCs w:val="18"/>
        </w:rPr>
        <w:t>l’</w:t>
      </w:r>
      <w:r w:rsidR="0028438F" w:rsidRPr="0028438F">
        <w:rPr>
          <w:rFonts w:ascii="Verdana" w:eastAsia="Verdana" w:hAnsi="Verdana" w:cs="Verdana"/>
          <w:color w:val="FF0000"/>
          <w:sz w:val="18"/>
          <w:szCs w:val="18"/>
        </w:rPr>
        <w:t xml:space="preserve"> </w:t>
      </w:r>
      <w:r w:rsidR="00514016">
        <w:rPr>
          <w:rFonts w:ascii="Verdana" w:eastAsia="Verdana" w:hAnsi="Verdana" w:cs="Verdana"/>
          <w:color w:val="FF0000"/>
          <w:sz w:val="18"/>
          <w:szCs w:val="18"/>
        </w:rPr>
        <w:t>art 6</w:t>
      </w:r>
      <w:r w:rsidR="00514016" w:rsidRPr="00514016">
        <w:rPr>
          <w:rFonts w:ascii="Verdana" w:eastAsia="Verdana" w:hAnsi="Verdana" w:cs="Verdana"/>
          <w:color w:val="FF0000"/>
          <w:sz w:val="18"/>
          <w:szCs w:val="18"/>
        </w:rPr>
        <w:t xml:space="preserve"> </w:t>
      </w:r>
      <w:r w:rsidR="00514016" w:rsidRPr="0028438F">
        <w:rPr>
          <w:rFonts w:ascii="Verdana" w:eastAsia="Verdana" w:hAnsi="Verdana" w:cs="Verdana"/>
          <w:color w:val="FF0000"/>
          <w:sz w:val="18"/>
          <w:szCs w:val="18"/>
        </w:rPr>
        <w:t>comma1</w:t>
      </w:r>
      <w:r w:rsidR="00514016">
        <w:rPr>
          <w:rFonts w:ascii="Verdana" w:eastAsia="Verdana" w:hAnsi="Verdana" w:cs="Verdana"/>
          <w:color w:val="FF0000"/>
          <w:sz w:val="18"/>
          <w:szCs w:val="18"/>
        </w:rPr>
        <w:t xml:space="preserve"> e nell’</w:t>
      </w:r>
      <w:r w:rsidR="00514016" w:rsidRPr="00514016">
        <w:rPr>
          <w:rFonts w:ascii="Verdana" w:eastAsia="Verdana" w:hAnsi="Verdana" w:cs="Verdana"/>
          <w:color w:val="FF0000"/>
          <w:sz w:val="18"/>
          <w:szCs w:val="18"/>
        </w:rPr>
        <w:t xml:space="preserve"> </w:t>
      </w:r>
      <w:r w:rsidR="00514016">
        <w:rPr>
          <w:rFonts w:ascii="Verdana" w:eastAsia="Verdana" w:hAnsi="Verdana" w:cs="Verdana"/>
          <w:color w:val="FF0000"/>
          <w:sz w:val="18"/>
          <w:szCs w:val="18"/>
        </w:rPr>
        <w:t xml:space="preserve">art 2  comma 5. </w:t>
      </w:r>
    </w:p>
    <w:p w14:paraId="50095AA7" w14:textId="77777777" w:rsidR="00FC04E2" w:rsidRDefault="00FC04E2">
      <w:pPr>
        <w:tabs>
          <w:tab w:val="left" w:pos="8931"/>
        </w:tabs>
        <w:spacing w:after="0" w:line="240" w:lineRule="auto"/>
        <w:jc w:val="both"/>
        <w:rPr>
          <w:rFonts w:ascii="Verdana" w:eastAsia="Verdana" w:hAnsi="Verdana" w:cs="Verdana"/>
          <w:color w:val="000000"/>
          <w:sz w:val="18"/>
          <w:szCs w:val="18"/>
        </w:rPr>
      </w:pPr>
    </w:p>
    <w:p w14:paraId="35919669"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2D4413AF"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27B3FCBD" w14:textId="77777777" w:rsidR="00FC04E2" w:rsidRDefault="00000000">
      <w:pPr>
        <w:tabs>
          <w:tab w:val="left" w:pos="8931"/>
        </w:tabs>
        <w:spacing w:after="0" w:line="240" w:lineRule="auto"/>
        <w:jc w:val="center"/>
        <w:rPr>
          <w:rFonts w:ascii="Verdana" w:eastAsia="Verdana" w:hAnsi="Verdana" w:cs="Verdana"/>
          <w:b/>
          <w:color w:val="000000"/>
          <w:sz w:val="18"/>
          <w:szCs w:val="18"/>
        </w:rPr>
      </w:pPr>
      <w:r>
        <w:rPr>
          <w:rFonts w:ascii="Verdana" w:eastAsia="Verdana" w:hAnsi="Verdana" w:cs="Verdana"/>
          <w:b/>
          <w:color w:val="000000"/>
          <w:sz w:val="18"/>
          <w:szCs w:val="18"/>
        </w:rPr>
        <w:t>ARTICOLO 7</w:t>
      </w:r>
    </w:p>
    <w:p w14:paraId="3EF3A22C" w14:textId="77777777" w:rsidR="00FC04E2" w:rsidRDefault="00000000">
      <w:pPr>
        <w:tabs>
          <w:tab w:val="left" w:pos="8931"/>
        </w:tabs>
        <w:spacing w:after="0" w:line="240" w:lineRule="auto"/>
        <w:jc w:val="center"/>
        <w:rPr>
          <w:rFonts w:ascii="Verdana" w:eastAsia="Verdana" w:hAnsi="Verdana" w:cs="Verdana"/>
          <w:b/>
          <w:smallCaps/>
          <w:color w:val="000000"/>
          <w:sz w:val="18"/>
          <w:szCs w:val="18"/>
        </w:rPr>
      </w:pPr>
      <w:r>
        <w:rPr>
          <w:rFonts w:ascii="Verdana" w:eastAsia="Verdana" w:hAnsi="Verdana" w:cs="Verdana"/>
          <w:b/>
          <w:smallCaps/>
          <w:color w:val="000000"/>
          <w:sz w:val="18"/>
          <w:szCs w:val="18"/>
        </w:rPr>
        <w:t xml:space="preserve">durata della convenzione </w:t>
      </w:r>
    </w:p>
    <w:p w14:paraId="23A13EB7" w14:textId="77777777" w:rsidR="00FC04E2" w:rsidRDefault="00FC04E2">
      <w:pPr>
        <w:tabs>
          <w:tab w:val="left" w:pos="8931"/>
        </w:tabs>
        <w:spacing w:after="0" w:line="240" w:lineRule="auto"/>
        <w:jc w:val="center"/>
        <w:rPr>
          <w:rFonts w:ascii="Verdana" w:eastAsia="Verdana" w:hAnsi="Verdana" w:cs="Verdana"/>
          <w:b/>
          <w:color w:val="000000"/>
          <w:sz w:val="18"/>
          <w:szCs w:val="18"/>
        </w:rPr>
      </w:pPr>
    </w:p>
    <w:p w14:paraId="7BEFA5F4" w14:textId="77777777" w:rsidR="00FC04E2" w:rsidRDefault="00000000">
      <w:pPr>
        <w:numPr>
          <w:ilvl w:val="0"/>
          <w:numId w:val="11"/>
        </w:numPr>
        <w:pBdr>
          <w:top w:val="nil"/>
          <w:left w:val="nil"/>
          <w:bottom w:val="nil"/>
          <w:right w:val="nil"/>
          <w:between w:val="nil"/>
        </w:pBdr>
        <w:tabs>
          <w:tab w:val="left" w:pos="284"/>
        </w:tabs>
        <w:spacing w:before="120" w:after="0" w:line="240" w:lineRule="auto"/>
        <w:ind w:left="284" w:hanging="284"/>
        <w:jc w:val="both"/>
        <w:rPr>
          <w:rFonts w:ascii="Verdana" w:eastAsia="Verdana" w:hAnsi="Verdana" w:cs="Verdana"/>
          <w:color w:val="000000"/>
          <w:sz w:val="18"/>
          <w:szCs w:val="18"/>
        </w:rPr>
      </w:pPr>
      <w:r>
        <w:rPr>
          <w:rFonts w:ascii="Verdana" w:eastAsia="Verdana" w:hAnsi="Verdana" w:cs="Verdana"/>
          <w:color w:val="000000"/>
          <w:sz w:val="18"/>
          <w:szCs w:val="18"/>
        </w:rPr>
        <w:t>La presente convenzione ha validità________________</w:t>
      </w:r>
      <w:r>
        <w:rPr>
          <w:rFonts w:ascii="Verdana" w:eastAsia="Verdana" w:hAnsi="Verdana" w:cs="Verdana"/>
          <w:color w:val="000000"/>
          <w:sz w:val="18"/>
          <w:szCs w:val="18"/>
          <w:vertAlign w:val="superscript"/>
        </w:rPr>
        <w:footnoteReference w:id="2"/>
      </w:r>
      <w:r>
        <w:rPr>
          <w:rFonts w:ascii="Verdana" w:eastAsia="Verdana" w:hAnsi="Verdana" w:cs="Verdana"/>
          <w:color w:val="000000"/>
          <w:sz w:val="18"/>
          <w:szCs w:val="18"/>
        </w:rPr>
        <w:t xml:space="preserve"> dalla data di sottoscrizione </w:t>
      </w:r>
    </w:p>
    <w:p w14:paraId="33BE79AD" w14:textId="77777777" w:rsidR="00FC04E2" w:rsidRDefault="00FC04E2">
      <w:pPr>
        <w:pBdr>
          <w:top w:val="nil"/>
          <w:left w:val="nil"/>
          <w:bottom w:val="nil"/>
          <w:right w:val="nil"/>
          <w:between w:val="nil"/>
        </w:pBdr>
        <w:tabs>
          <w:tab w:val="left" w:pos="284"/>
        </w:tabs>
        <w:spacing w:before="120" w:after="0" w:line="240" w:lineRule="auto"/>
        <w:ind w:left="284"/>
        <w:jc w:val="both"/>
        <w:rPr>
          <w:rFonts w:ascii="Verdana" w:eastAsia="Verdana" w:hAnsi="Verdana" w:cs="Verdana"/>
          <w:color w:val="000000"/>
          <w:sz w:val="18"/>
          <w:szCs w:val="18"/>
        </w:rPr>
      </w:pPr>
    </w:p>
    <w:p w14:paraId="2D4EBB63" w14:textId="77777777" w:rsidR="00FC04E2" w:rsidRDefault="00000000">
      <w:pPr>
        <w:spacing w:before="40"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Consapevoli delle sanzioni penali, nel caso di dichiarazioni mendaci, di formazione o uso di atti falsi, richiamate dall’art. 76 del D.P.R. 28/12/2000 n. 445 in materia di Documentazione Amministrativa, il soggetto promotore e il soggetto ospitante dichiarano per quanto di competenza e sotto la propria responsabilità il rispetto dei requisiti, dei vincoli e degli obblighi previsti dalla normativa nazionale citata in premessa. </w:t>
      </w:r>
    </w:p>
    <w:p w14:paraId="4077A120" w14:textId="77777777" w:rsidR="00FC04E2" w:rsidRDefault="00FC04E2">
      <w:pPr>
        <w:spacing w:after="0"/>
        <w:rPr>
          <w:rFonts w:ascii="Verdana" w:eastAsia="Verdana" w:hAnsi="Verdana" w:cs="Verdana"/>
          <w:color w:val="000000"/>
          <w:sz w:val="18"/>
          <w:szCs w:val="18"/>
        </w:rPr>
      </w:pPr>
    </w:p>
    <w:p w14:paraId="486D3280" w14:textId="77777777" w:rsidR="00FC04E2" w:rsidRDefault="00000000">
      <w:pPr>
        <w:spacing w:after="0"/>
        <w:rPr>
          <w:rFonts w:ascii="Verdana" w:eastAsia="Verdana" w:hAnsi="Verdana" w:cs="Verdana"/>
          <w:color w:val="000000"/>
          <w:sz w:val="18"/>
          <w:szCs w:val="18"/>
        </w:rPr>
      </w:pPr>
      <w:r>
        <w:rPr>
          <w:rFonts w:ascii="Verdana" w:eastAsia="Verdana" w:hAnsi="Verdana" w:cs="Verdana"/>
          <w:color w:val="000000"/>
          <w:sz w:val="18"/>
          <w:szCs w:val="18"/>
        </w:rPr>
        <w:t xml:space="preserve">luogo, </w:t>
      </w:r>
      <w:bookmarkStart w:id="6" w:name="bookmark=id.3dy6vkm" w:colFirst="0" w:colLast="0"/>
      <w:bookmarkEnd w:id="6"/>
      <w:r>
        <w:rPr>
          <w:rFonts w:ascii="Verdana" w:eastAsia="Verdana" w:hAnsi="Verdana" w:cs="Verdana"/>
          <w:color w:val="000000"/>
          <w:sz w:val="18"/>
          <w:szCs w:val="18"/>
        </w:rPr>
        <w:t>data</w:t>
      </w:r>
    </w:p>
    <w:p w14:paraId="2037253B" w14:textId="77777777" w:rsidR="00FC04E2" w:rsidRDefault="00FC04E2">
      <w:pPr>
        <w:tabs>
          <w:tab w:val="center" w:pos="3402"/>
          <w:tab w:val="center" w:pos="7230"/>
        </w:tabs>
        <w:spacing w:after="0"/>
        <w:rPr>
          <w:rFonts w:ascii="Verdana" w:eastAsia="Verdana" w:hAnsi="Verdana" w:cs="Verdana"/>
          <w:color w:val="000000"/>
          <w:sz w:val="18"/>
          <w:szCs w:val="18"/>
        </w:rP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2836"/>
        <w:gridCol w:w="5158"/>
      </w:tblGrid>
      <w:tr w:rsidR="00FC04E2" w14:paraId="08B9E81F" w14:textId="77777777">
        <w:tc>
          <w:tcPr>
            <w:tcW w:w="1634" w:type="dxa"/>
            <w:shd w:val="clear" w:color="auto" w:fill="auto"/>
            <w:vAlign w:val="center"/>
          </w:tcPr>
          <w:p w14:paraId="7E9BFBE8" w14:textId="77777777" w:rsidR="00FC04E2" w:rsidRDefault="00000000">
            <w:pPr>
              <w:tabs>
                <w:tab w:val="center" w:pos="3402"/>
                <w:tab w:val="center" w:pos="7230"/>
              </w:tabs>
              <w:spacing w:before="120" w:after="120" w:line="240" w:lineRule="auto"/>
              <w:rPr>
                <w:rFonts w:ascii="Verdana" w:eastAsia="Verdana" w:hAnsi="Verdana" w:cs="Verdana"/>
                <w:color w:val="000000"/>
                <w:sz w:val="18"/>
                <w:szCs w:val="18"/>
              </w:rPr>
            </w:pPr>
            <w:r>
              <w:rPr>
                <w:rFonts w:ascii="Verdana" w:eastAsia="Verdana" w:hAnsi="Verdana" w:cs="Verdana"/>
                <w:color w:val="000000"/>
                <w:sz w:val="18"/>
                <w:szCs w:val="18"/>
              </w:rPr>
              <w:t>Il soggetto promotore</w:t>
            </w:r>
          </w:p>
        </w:tc>
        <w:tc>
          <w:tcPr>
            <w:tcW w:w="2836" w:type="dxa"/>
            <w:shd w:val="clear" w:color="auto" w:fill="auto"/>
            <w:vAlign w:val="center"/>
          </w:tcPr>
          <w:p w14:paraId="411BEB51" w14:textId="77777777" w:rsidR="00FC04E2" w:rsidRDefault="00FC04E2">
            <w:pPr>
              <w:tabs>
                <w:tab w:val="center" w:pos="3402"/>
                <w:tab w:val="center" w:pos="7230"/>
              </w:tabs>
              <w:spacing w:before="120" w:after="120" w:line="240" w:lineRule="auto"/>
              <w:rPr>
                <w:rFonts w:ascii="Verdana" w:eastAsia="Verdana" w:hAnsi="Verdana" w:cs="Verdana"/>
                <w:color w:val="000000"/>
                <w:sz w:val="18"/>
                <w:szCs w:val="18"/>
              </w:rPr>
            </w:pPr>
          </w:p>
        </w:tc>
        <w:tc>
          <w:tcPr>
            <w:tcW w:w="5158" w:type="dxa"/>
            <w:shd w:val="clear" w:color="auto" w:fill="auto"/>
            <w:vAlign w:val="center"/>
          </w:tcPr>
          <w:p w14:paraId="671F5BF7"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p w14:paraId="3917EEE5"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p w14:paraId="66348AB3"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tc>
      </w:tr>
      <w:tr w:rsidR="00FC04E2" w14:paraId="34A74AB4" w14:textId="77777777">
        <w:tc>
          <w:tcPr>
            <w:tcW w:w="1634" w:type="dxa"/>
            <w:shd w:val="clear" w:color="auto" w:fill="auto"/>
            <w:vAlign w:val="center"/>
          </w:tcPr>
          <w:p w14:paraId="5F0AA0BC" w14:textId="77777777" w:rsidR="00FC04E2" w:rsidRDefault="00000000">
            <w:pPr>
              <w:tabs>
                <w:tab w:val="center" w:pos="3402"/>
                <w:tab w:val="center" w:pos="7230"/>
              </w:tabs>
              <w:spacing w:before="120" w:after="120" w:line="240" w:lineRule="auto"/>
              <w:rPr>
                <w:rFonts w:ascii="Verdana" w:eastAsia="Verdana" w:hAnsi="Verdana" w:cs="Verdana"/>
                <w:color w:val="000000"/>
                <w:sz w:val="18"/>
                <w:szCs w:val="18"/>
              </w:rPr>
            </w:pPr>
            <w:r>
              <w:rPr>
                <w:rFonts w:ascii="Verdana" w:eastAsia="Verdana" w:hAnsi="Verdana" w:cs="Verdana"/>
                <w:color w:val="000000"/>
                <w:sz w:val="18"/>
                <w:szCs w:val="18"/>
              </w:rPr>
              <w:t>Il soggetto ospitante</w:t>
            </w:r>
          </w:p>
        </w:tc>
        <w:tc>
          <w:tcPr>
            <w:tcW w:w="2836" w:type="dxa"/>
            <w:shd w:val="clear" w:color="auto" w:fill="auto"/>
            <w:vAlign w:val="center"/>
          </w:tcPr>
          <w:p w14:paraId="35C54455" w14:textId="77777777" w:rsidR="00FC04E2" w:rsidRDefault="00000000">
            <w:pPr>
              <w:tabs>
                <w:tab w:val="center" w:pos="3402"/>
                <w:tab w:val="center" w:pos="7230"/>
              </w:tabs>
              <w:spacing w:before="120" w:after="120" w:line="240" w:lineRule="auto"/>
              <w:rPr>
                <w:rFonts w:ascii="Verdana" w:eastAsia="Verdana" w:hAnsi="Verdana" w:cs="Verdana"/>
                <w:color w:val="000000"/>
                <w:sz w:val="18"/>
                <w:szCs w:val="18"/>
              </w:rPr>
            </w:pPr>
            <w:bookmarkStart w:id="7" w:name="bookmark=id.1t3h5sf" w:colFirst="0" w:colLast="0"/>
            <w:bookmarkEnd w:id="7"/>
            <w:r>
              <w:rPr>
                <w:rFonts w:ascii="Verdana" w:eastAsia="Verdana" w:hAnsi="Verdana" w:cs="Verdana"/>
                <w:color w:val="000000"/>
                <w:sz w:val="18"/>
                <w:szCs w:val="18"/>
              </w:rPr>
              <w:t>     </w:t>
            </w:r>
          </w:p>
          <w:p w14:paraId="6BDB4A44" w14:textId="77777777" w:rsidR="00FC04E2" w:rsidRDefault="00000000">
            <w:pPr>
              <w:tabs>
                <w:tab w:val="center" w:pos="3402"/>
                <w:tab w:val="center" w:pos="7230"/>
              </w:tabs>
              <w:spacing w:before="120" w:after="120" w:line="240" w:lineRule="auto"/>
              <w:rPr>
                <w:rFonts w:ascii="Verdana" w:eastAsia="Verdana" w:hAnsi="Verdana" w:cs="Verdana"/>
                <w:color w:val="000000"/>
                <w:sz w:val="18"/>
                <w:szCs w:val="18"/>
              </w:rPr>
            </w:pPr>
            <w:r>
              <w:rPr>
                <w:rFonts w:ascii="Verdana" w:eastAsia="Verdana" w:hAnsi="Verdana" w:cs="Verdana"/>
                <w:color w:val="000000"/>
                <w:sz w:val="18"/>
                <w:szCs w:val="18"/>
              </w:rPr>
              <w:t>     </w:t>
            </w:r>
          </w:p>
        </w:tc>
        <w:tc>
          <w:tcPr>
            <w:tcW w:w="5158" w:type="dxa"/>
            <w:shd w:val="clear" w:color="auto" w:fill="auto"/>
            <w:vAlign w:val="center"/>
          </w:tcPr>
          <w:p w14:paraId="56BD074A"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p w14:paraId="2CCD9400"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p w14:paraId="65B38FFA" w14:textId="77777777" w:rsidR="00FC04E2" w:rsidRDefault="00FC04E2">
            <w:pPr>
              <w:tabs>
                <w:tab w:val="center" w:pos="3402"/>
                <w:tab w:val="center" w:pos="7230"/>
              </w:tabs>
              <w:spacing w:before="120" w:after="120" w:line="240" w:lineRule="auto"/>
              <w:jc w:val="center"/>
              <w:rPr>
                <w:rFonts w:ascii="Verdana" w:eastAsia="Verdana" w:hAnsi="Verdana" w:cs="Verdana"/>
                <w:color w:val="000000"/>
                <w:sz w:val="18"/>
                <w:szCs w:val="18"/>
              </w:rPr>
            </w:pPr>
          </w:p>
        </w:tc>
      </w:tr>
    </w:tbl>
    <w:p w14:paraId="10E9AFEA" w14:textId="77777777" w:rsidR="00FC04E2" w:rsidRDefault="00FC04E2">
      <w:pPr>
        <w:tabs>
          <w:tab w:val="center" w:pos="2410"/>
          <w:tab w:val="center" w:pos="7230"/>
        </w:tabs>
        <w:spacing w:after="0" w:line="240" w:lineRule="auto"/>
        <w:jc w:val="both"/>
        <w:rPr>
          <w:rFonts w:ascii="Verdana" w:eastAsia="Verdana" w:hAnsi="Verdana" w:cs="Verdana"/>
          <w:color w:val="000000"/>
          <w:sz w:val="18"/>
          <w:szCs w:val="18"/>
        </w:rPr>
      </w:pPr>
    </w:p>
    <w:p w14:paraId="700E5349" w14:textId="77777777" w:rsidR="00FC04E2" w:rsidRDefault="00FC04E2">
      <w:pPr>
        <w:ind w:left="567" w:hanging="284"/>
      </w:pPr>
    </w:p>
    <w:sectPr w:rsidR="00FC04E2">
      <w:headerReference w:type="first" r:id="rId8"/>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A9CFD" w14:textId="77777777" w:rsidR="0046675F" w:rsidRDefault="0046675F">
      <w:pPr>
        <w:spacing w:after="0" w:line="240" w:lineRule="auto"/>
      </w:pPr>
      <w:r>
        <w:separator/>
      </w:r>
    </w:p>
  </w:endnote>
  <w:endnote w:type="continuationSeparator" w:id="0">
    <w:p w14:paraId="7738F0D5" w14:textId="77777777" w:rsidR="0046675F" w:rsidRDefault="00466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embedRegular r:id="rId1" w:fontKey="{AF12D6CF-3D6D-4826-9451-1AEDFD65E4C9}"/>
    <w:embedBold r:id="rId2" w:fontKey="{3B07DB0C-F4EF-41A3-8F19-EEECB94B6674}"/>
    <w:embedItalic r:id="rId3" w:fontKey="{FD188F71-5CF3-4BFF-971A-1D4FC55E5958}"/>
  </w:font>
  <w:font w:name="Calibri">
    <w:panose1 w:val="020F0502020204030204"/>
    <w:charset w:val="00"/>
    <w:family w:val="swiss"/>
    <w:pitch w:val="variable"/>
    <w:sig w:usb0="E4002EFF" w:usb1="C000247B" w:usb2="00000009" w:usb3="00000000" w:csb0="000001FF" w:csb1="00000000"/>
    <w:embedRegular r:id="rId4" w:fontKey="{A4108712-4508-47EA-8AF5-1CB78936F57D}"/>
    <w:embedBold r:id="rId5" w:fontKey="{79F9D37F-D12F-41B8-A781-42B0823ADC7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03B7B61-3827-4A7C-9D75-646D456648C6}"/>
    <w:embedItalic r:id="rId7" w:fontKey="{FB9CF2A1-5214-45C5-9FC5-6F8F6B30CFA9}"/>
  </w:font>
  <w:font w:name="Calibri Light">
    <w:panose1 w:val="020F0302020204030204"/>
    <w:charset w:val="00"/>
    <w:family w:val="swiss"/>
    <w:pitch w:val="variable"/>
    <w:sig w:usb0="E4002EFF" w:usb1="C000247B" w:usb2="00000009" w:usb3="00000000" w:csb0="000001FF" w:csb1="00000000"/>
    <w:embedRegular r:id="rId8" w:fontKey="{63FEA420-19A3-495A-BE0C-4A715AF3DF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0F21F" w14:textId="77777777" w:rsidR="0046675F" w:rsidRDefault="0046675F">
      <w:pPr>
        <w:spacing w:after="0" w:line="240" w:lineRule="auto"/>
      </w:pPr>
      <w:r>
        <w:separator/>
      </w:r>
    </w:p>
  </w:footnote>
  <w:footnote w:type="continuationSeparator" w:id="0">
    <w:p w14:paraId="6CF3F734" w14:textId="77777777" w:rsidR="0046675F" w:rsidRDefault="0046675F">
      <w:pPr>
        <w:spacing w:after="0" w:line="240" w:lineRule="auto"/>
      </w:pPr>
      <w:r>
        <w:continuationSeparator/>
      </w:r>
    </w:p>
  </w:footnote>
  <w:footnote w:id="1">
    <w:p w14:paraId="06A46F7D" w14:textId="77777777" w:rsidR="00FC04E2"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Inserire i dati identificativi della Polizza R.C. ed altre eventuali coperture assicurative.</w:t>
      </w:r>
    </w:p>
  </w:footnote>
  <w:footnote w:id="2">
    <w:p w14:paraId="0F9FA042" w14:textId="77777777" w:rsidR="00FC04E2" w:rsidRDefault="00000000">
      <w:pPr>
        <w:pBdr>
          <w:top w:val="nil"/>
          <w:left w:val="nil"/>
          <w:bottom w:val="nil"/>
          <w:right w:val="nil"/>
          <w:between w:val="nil"/>
        </w:pBdr>
        <w:spacing w:after="0" w:line="240" w:lineRule="auto"/>
        <w:rPr>
          <w:rFonts w:ascii="Cambria" w:eastAsia="Cambria" w:hAnsi="Cambria" w:cs="Cambria"/>
          <w:color w:val="000000"/>
          <w:sz w:val="16"/>
          <w:szCs w:val="16"/>
        </w:rPr>
      </w:pPr>
      <w:r>
        <w:rPr>
          <w:vertAlign w:val="superscript"/>
        </w:rPr>
        <w:footnoteRef/>
      </w:r>
      <w:r>
        <w:rPr>
          <w:color w:val="000000"/>
          <w:sz w:val="20"/>
          <w:szCs w:val="20"/>
        </w:rPr>
        <w:t xml:space="preserve"> </w:t>
      </w:r>
      <w:r>
        <w:rPr>
          <w:rFonts w:ascii="Cambria" w:eastAsia="Cambria" w:hAnsi="Cambria" w:cs="Cambria"/>
          <w:color w:val="000000"/>
          <w:sz w:val="16"/>
          <w:szCs w:val="16"/>
        </w:rPr>
        <w:t>Annuale, biennale, triennale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E3EF" w14:textId="77777777" w:rsidR="00FC04E2" w:rsidRDefault="00000000">
    <w:pPr>
      <w:pStyle w:val="Sottotitolo"/>
      <w:spacing w:after="0" w:line="240" w:lineRule="auto"/>
      <w:jc w:val="center"/>
      <w:rPr>
        <w:rFonts w:ascii="Verdana" w:eastAsia="Verdana" w:hAnsi="Verdana" w:cs="Verdana"/>
        <w:b/>
        <w:i w:val="0"/>
        <w:color w:val="000000"/>
        <w:sz w:val="18"/>
        <w:szCs w:val="18"/>
      </w:rPr>
    </w:pPr>
    <w:r>
      <w:rPr>
        <w:rFonts w:ascii="Verdana" w:eastAsia="Verdana" w:hAnsi="Verdana" w:cs="Verdana"/>
        <w:b/>
        <w:i w:val="0"/>
        <w:color w:val="000000"/>
        <w:sz w:val="18"/>
        <w:szCs w:val="18"/>
      </w:rPr>
      <w:t>CONVENZIONE</w:t>
    </w:r>
    <w:r>
      <w:rPr>
        <w:rFonts w:ascii="Verdana" w:eastAsia="Verdana" w:hAnsi="Verdana" w:cs="Verdana"/>
        <w:b/>
        <w:i w:val="0"/>
        <w:color w:val="FF0000"/>
        <w:sz w:val="18"/>
        <w:szCs w:val="18"/>
      </w:rPr>
      <w:t xml:space="preserve"> </w:t>
    </w:r>
    <w:r>
      <w:rPr>
        <w:rFonts w:ascii="Verdana" w:eastAsia="Verdana" w:hAnsi="Verdana" w:cs="Verdana"/>
        <w:b/>
        <w:i w:val="0"/>
        <w:color w:val="000000"/>
        <w:sz w:val="18"/>
        <w:szCs w:val="18"/>
      </w:rPr>
      <w:t>DI PCTO</w:t>
    </w:r>
  </w:p>
  <w:p w14:paraId="6E8D0E7B" w14:textId="77777777" w:rsidR="00FC04E2" w:rsidRDefault="00000000">
    <w:pPr>
      <w:pStyle w:val="Sottotitolo"/>
      <w:spacing w:after="0" w:line="240" w:lineRule="auto"/>
      <w:jc w:val="center"/>
      <w:rPr>
        <w:rFonts w:ascii="Verdana" w:eastAsia="Verdana" w:hAnsi="Verdana" w:cs="Verdana"/>
        <w:b/>
        <w:i w:val="0"/>
        <w:color w:val="000000"/>
        <w:sz w:val="18"/>
        <w:szCs w:val="18"/>
      </w:rPr>
    </w:pPr>
    <w:r>
      <w:rPr>
        <w:rFonts w:ascii="Verdana" w:eastAsia="Verdana" w:hAnsi="Verdana" w:cs="Verdana"/>
        <w:b/>
        <w:i w:val="0"/>
        <w:color w:val="000000"/>
        <w:sz w:val="18"/>
        <w:szCs w:val="18"/>
      </w:rPr>
      <w:t xml:space="preserve"> nella modalità di Tirocinio curricolare</w:t>
    </w:r>
  </w:p>
  <w:p w14:paraId="3471698A" w14:textId="77777777" w:rsidR="00FC04E2" w:rsidRDefault="00000000">
    <w:pPr>
      <w:pStyle w:val="Sottotitolo"/>
      <w:spacing w:after="0" w:line="240" w:lineRule="auto"/>
      <w:jc w:val="center"/>
      <w:rPr>
        <w:rFonts w:ascii="Verdana" w:eastAsia="Verdana" w:hAnsi="Verdana" w:cs="Verdana"/>
        <w:b/>
        <w:i w:val="0"/>
        <w:color w:val="000000"/>
        <w:sz w:val="18"/>
        <w:szCs w:val="18"/>
      </w:rPr>
    </w:pPr>
    <w:r>
      <w:rPr>
        <w:rFonts w:ascii="Verdana" w:eastAsia="Verdana" w:hAnsi="Verdana" w:cs="Verdana"/>
        <w:b/>
        <w:i w:val="0"/>
        <w:color w:val="000000"/>
        <w:sz w:val="18"/>
        <w:szCs w:val="18"/>
      </w:rPr>
      <w:t>TRA ISTITUZIONE SCOLASTICA E SOGGETTO OSPITANTE</w:t>
    </w:r>
  </w:p>
  <w:p w14:paraId="7DEA997D" w14:textId="77777777" w:rsidR="00FC04E2" w:rsidRDefault="00000000">
    <w:pPr>
      <w:jc w:val="center"/>
      <w:rPr>
        <w:rFonts w:ascii="Verdana" w:eastAsia="Verdana" w:hAnsi="Verdana" w:cs="Verdana"/>
        <w:sz w:val="18"/>
        <w:szCs w:val="18"/>
      </w:rPr>
    </w:pPr>
    <w:r>
      <w:rPr>
        <w:rFonts w:ascii="Verdana" w:eastAsia="Verdana" w:hAnsi="Verdana" w:cs="Verdana"/>
        <w:sz w:val="18"/>
        <w:szCs w:val="18"/>
      </w:rPr>
      <w:t>(ai sensi della DGR 17 gennaio 2018, n. 7763 e del DDG 7 maggio 2018, n. 6286)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4469"/>
    <w:multiLevelType w:val="multilevel"/>
    <w:tmpl w:val="4136181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A4730A"/>
    <w:multiLevelType w:val="multilevel"/>
    <w:tmpl w:val="11067540"/>
    <w:lvl w:ilvl="0">
      <w:start w:val="1"/>
      <w:numFmt w:val="lowerLetter"/>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0B877621"/>
    <w:multiLevelType w:val="multilevel"/>
    <w:tmpl w:val="617EBD2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057700"/>
    <w:multiLevelType w:val="multilevel"/>
    <w:tmpl w:val="351007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741D36"/>
    <w:multiLevelType w:val="multilevel"/>
    <w:tmpl w:val="CD305CE2"/>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B8545C"/>
    <w:multiLevelType w:val="multilevel"/>
    <w:tmpl w:val="189446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87F4865"/>
    <w:multiLevelType w:val="multilevel"/>
    <w:tmpl w:val="2742776E"/>
    <w:lvl w:ilvl="0">
      <w:start w:val="1"/>
      <w:numFmt w:val="lowerLetter"/>
      <w:lvlText w:val="%1."/>
      <w:lvlJc w:val="left"/>
      <w:pPr>
        <w:ind w:left="47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195DEB"/>
    <w:multiLevelType w:val="multilevel"/>
    <w:tmpl w:val="9DB4AED0"/>
    <w:lvl w:ilvl="0">
      <w:start w:val="1"/>
      <w:numFmt w:val="decimal"/>
      <w:lvlText w:val="%1."/>
      <w:lvlJc w:val="left"/>
      <w:pPr>
        <w:ind w:left="644" w:hanging="35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B14594"/>
    <w:multiLevelType w:val="multilevel"/>
    <w:tmpl w:val="E16C67FE"/>
    <w:lvl w:ilvl="0">
      <w:start w:val="1"/>
      <w:numFmt w:val="decimal"/>
      <w:lvlText w:val="%1."/>
      <w:lvlJc w:val="left"/>
      <w:pPr>
        <w:ind w:left="720" w:hanging="360"/>
      </w:pPr>
      <w:rPr>
        <w:rFonts w:ascii="Verdana" w:eastAsia="Verdana" w:hAnsi="Verdana" w:cs="Verdana"/>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1443C7"/>
    <w:multiLevelType w:val="multilevel"/>
    <w:tmpl w:val="F3F002C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4A376C15"/>
    <w:multiLevelType w:val="multilevel"/>
    <w:tmpl w:val="52E47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740601"/>
    <w:multiLevelType w:val="multilevel"/>
    <w:tmpl w:val="110A1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367ACB"/>
    <w:multiLevelType w:val="multilevel"/>
    <w:tmpl w:val="3F9000E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13C6A92"/>
    <w:multiLevelType w:val="multilevel"/>
    <w:tmpl w:val="66C61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48339A"/>
    <w:multiLevelType w:val="multilevel"/>
    <w:tmpl w:val="8F9601F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0170526">
    <w:abstractNumId w:val="10"/>
  </w:num>
  <w:num w:numId="2" w16cid:durableId="1496991864">
    <w:abstractNumId w:val="3"/>
  </w:num>
  <w:num w:numId="3" w16cid:durableId="1474981372">
    <w:abstractNumId w:val="1"/>
  </w:num>
  <w:num w:numId="4" w16cid:durableId="1600262139">
    <w:abstractNumId w:val="5"/>
  </w:num>
  <w:num w:numId="5" w16cid:durableId="1642685416">
    <w:abstractNumId w:val="12"/>
  </w:num>
  <w:num w:numId="6" w16cid:durableId="165245812">
    <w:abstractNumId w:val="7"/>
  </w:num>
  <w:num w:numId="7" w16cid:durableId="884220324">
    <w:abstractNumId w:val="11"/>
  </w:num>
  <w:num w:numId="8" w16cid:durableId="1555266343">
    <w:abstractNumId w:val="6"/>
  </w:num>
  <w:num w:numId="9" w16cid:durableId="1058673608">
    <w:abstractNumId w:val="8"/>
  </w:num>
  <w:num w:numId="10" w16cid:durableId="843980640">
    <w:abstractNumId w:val="2"/>
  </w:num>
  <w:num w:numId="11" w16cid:durableId="1035153419">
    <w:abstractNumId w:val="13"/>
  </w:num>
  <w:num w:numId="12" w16cid:durableId="636910516">
    <w:abstractNumId w:val="4"/>
  </w:num>
  <w:num w:numId="13" w16cid:durableId="1704673900">
    <w:abstractNumId w:val="14"/>
  </w:num>
  <w:num w:numId="14" w16cid:durableId="626932778">
    <w:abstractNumId w:val="9"/>
  </w:num>
  <w:num w:numId="15" w16cid:durableId="117456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E2"/>
    <w:rsid w:val="00062A19"/>
    <w:rsid w:val="0006702D"/>
    <w:rsid w:val="00107A77"/>
    <w:rsid w:val="0028438F"/>
    <w:rsid w:val="0046675F"/>
    <w:rsid w:val="004A12E4"/>
    <w:rsid w:val="004E51B0"/>
    <w:rsid w:val="00514016"/>
    <w:rsid w:val="005B1531"/>
    <w:rsid w:val="00641890"/>
    <w:rsid w:val="006F6013"/>
    <w:rsid w:val="00821E6C"/>
    <w:rsid w:val="008312DD"/>
    <w:rsid w:val="00AE5B15"/>
    <w:rsid w:val="00BA3716"/>
    <w:rsid w:val="00C01430"/>
    <w:rsid w:val="00C904CB"/>
    <w:rsid w:val="00CC0585"/>
    <w:rsid w:val="00DE5D74"/>
    <w:rsid w:val="00EC5892"/>
    <w:rsid w:val="00FC04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4C20C"/>
  <w15:docId w15:val="{DEFC6E22-5733-4BD8-920B-A1F576CA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27F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527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527F5"/>
  </w:style>
  <w:style w:type="paragraph" w:styleId="Pidipagina">
    <w:name w:val="footer"/>
    <w:basedOn w:val="Normale"/>
    <w:link w:val="PidipaginaCarattere"/>
    <w:uiPriority w:val="99"/>
    <w:unhideWhenUsed/>
    <w:rsid w:val="00B527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527F5"/>
  </w:style>
  <w:style w:type="paragraph" w:styleId="Sottotitolo">
    <w:name w:val="Subtitle"/>
    <w:basedOn w:val="Normale"/>
    <w:next w:val="Normale"/>
    <w:link w:val="SottotitoloCarattere"/>
    <w:uiPriority w:val="11"/>
    <w:qFormat/>
    <w:pPr>
      <w:pBdr>
        <w:top w:val="nil"/>
        <w:left w:val="nil"/>
        <w:bottom w:val="nil"/>
        <w:right w:val="nil"/>
        <w:between w:val="nil"/>
      </w:pBdr>
    </w:pPr>
    <w:rPr>
      <w:rFonts w:ascii="Cambria" w:eastAsia="Cambria" w:hAnsi="Cambria" w:cs="Cambria"/>
      <w:i/>
      <w:color w:val="4F81BD"/>
      <w:sz w:val="24"/>
      <w:szCs w:val="24"/>
    </w:rPr>
  </w:style>
  <w:style w:type="character" w:customStyle="1" w:styleId="SottotitoloCarattere">
    <w:name w:val="Sottotitolo Carattere"/>
    <w:basedOn w:val="Carpredefinitoparagrafo"/>
    <w:link w:val="Sottotitolo"/>
    <w:uiPriority w:val="11"/>
    <w:rsid w:val="00B527F5"/>
    <w:rPr>
      <w:rFonts w:ascii="Cambria" w:eastAsia="Cambria" w:hAnsi="Cambria" w:cs="Cambria"/>
      <w:i/>
      <w:color w:val="4F81BD"/>
      <w:kern w:val="0"/>
      <w:sz w:val="24"/>
      <w:szCs w:val="24"/>
      <w:lang w:eastAsia="it-IT"/>
    </w:rPr>
  </w:style>
  <w:style w:type="paragraph" w:styleId="Paragrafoelenco">
    <w:name w:val="List Paragraph"/>
    <w:basedOn w:val="Normale"/>
    <w:uiPriority w:val="34"/>
    <w:qFormat/>
    <w:rsid w:val="00B527F5"/>
    <w:pPr>
      <w:ind w:left="720"/>
      <w:contextualSpacing/>
    </w:pPr>
  </w:style>
  <w:style w:type="paragraph" w:styleId="Testonotaapidipagina">
    <w:name w:val="footnote text"/>
    <w:basedOn w:val="Normale"/>
    <w:link w:val="TestonotaapidipaginaCarattere"/>
    <w:uiPriority w:val="99"/>
    <w:semiHidden/>
    <w:unhideWhenUsed/>
    <w:rsid w:val="00B527F5"/>
    <w:pPr>
      <w:spacing w:after="0" w:line="240" w:lineRule="auto"/>
    </w:pPr>
    <w:rPr>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B527F5"/>
    <w:rPr>
      <w:rFonts w:ascii="Calibri" w:eastAsia="Calibri" w:hAnsi="Calibri" w:cs="Calibri"/>
      <w:kern w:val="0"/>
      <w:sz w:val="20"/>
      <w:szCs w:val="20"/>
      <w:lang w:val="en-US" w:eastAsia="it-IT"/>
    </w:rPr>
  </w:style>
  <w:style w:type="character" w:styleId="Rimandonotaapidipagina">
    <w:name w:val="footnote reference"/>
    <w:uiPriority w:val="99"/>
    <w:semiHidden/>
    <w:unhideWhenUsed/>
    <w:rsid w:val="00B527F5"/>
    <w:rPr>
      <w:vertAlign w:val="superscript"/>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2tGydOf2YqZxOeEK7Beb+v3Yug==">CgMxLjAyCWlkLmdqZGd4czIKaWQuMzBqMHpsbDIKaWQuMWZvYjl0ZTIKaWQuM3pueXNoNzIKaWQuMmV0OTJwMDIJaWQudHlqY3d0MgppZC4zZHk2dmttMgppZC4xdDNoNXNmOAByITFpb09JMy1mN25qTmlDQ3luc3lXMmJCbms4STI1b2Zvdg==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1972</Words>
  <Characters>11247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Demaria Maria Grazia</dc:creator>
  <cp:lastModifiedBy>Posta Don Milani</cp:lastModifiedBy>
  <cp:revision>11</cp:revision>
  <dcterms:created xsi:type="dcterms:W3CDTF">2025-01-31T10:28:00Z</dcterms:created>
  <dcterms:modified xsi:type="dcterms:W3CDTF">2025-02-03T09:55:00Z</dcterms:modified>
</cp:coreProperties>
</file>